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775E" w14:textId="77777777" w:rsidR="00B3219A" w:rsidRDefault="004C543C" w:rsidP="005317B2">
      <w:pPr>
        <w:pStyle w:val="berschrift1"/>
      </w:pPr>
      <w:r w:rsidRPr="004C543C">
        <w:t>Didaktischer Kommentar zu</w:t>
      </w:r>
      <w:r w:rsidR="002A138B">
        <w:t>r</w:t>
      </w:r>
      <w:r w:rsidRPr="004C543C">
        <w:t xml:space="preserve"> </w:t>
      </w:r>
      <w:r w:rsidRPr="004C543C">
        <w:br/>
        <w:t>Unterrichts</w:t>
      </w:r>
      <w:r w:rsidR="002A138B">
        <w:t>einheit</w:t>
      </w:r>
      <w:r w:rsidRPr="004C543C">
        <w:t xml:space="preserve"> </w:t>
      </w:r>
      <w:r w:rsidR="00911E48">
        <w:t>ab</w:t>
      </w:r>
      <w:r w:rsidRPr="004C543C">
        <w:t xml:space="preserve"> Klasse </w:t>
      </w:r>
      <w:r w:rsidR="00911E48">
        <w:t>7</w:t>
      </w:r>
      <w:r w:rsidRPr="004C543C">
        <w:t>:</w:t>
      </w:r>
    </w:p>
    <w:p w14:paraId="3A16443D" w14:textId="77777777" w:rsidR="005317B2" w:rsidRPr="005317B2" w:rsidRDefault="005317B2" w:rsidP="005317B2"/>
    <w:p w14:paraId="61125288" w14:textId="16F50AA5" w:rsidR="00090924" w:rsidRDefault="00911E48" w:rsidP="00090924">
      <w:pPr>
        <w:jc w:val="center"/>
        <w:rPr>
          <w:rFonts w:ascii="Calibri" w:hAnsi="Calibri"/>
          <w:b/>
          <w:sz w:val="44"/>
          <w:szCs w:val="44"/>
        </w:rPr>
      </w:pPr>
      <w:r w:rsidRPr="00090924">
        <w:rPr>
          <w:rFonts w:ascii="Calibri" w:hAnsi="Calibri"/>
          <w:b/>
          <w:sz w:val="44"/>
          <w:szCs w:val="44"/>
        </w:rPr>
        <w:t>Funktionale Zusammenhänge</w:t>
      </w:r>
    </w:p>
    <w:p w14:paraId="0344B201" w14:textId="7E10AEE4" w:rsidR="004C543C" w:rsidRPr="00090924" w:rsidRDefault="00911E48" w:rsidP="00090924">
      <w:pPr>
        <w:jc w:val="center"/>
        <w:rPr>
          <w:rFonts w:ascii="Calibri" w:hAnsi="Calibri"/>
          <w:b/>
          <w:sz w:val="44"/>
          <w:szCs w:val="44"/>
        </w:rPr>
      </w:pPr>
      <w:r w:rsidRPr="00090924">
        <w:rPr>
          <w:rFonts w:ascii="Calibri" w:hAnsi="Calibri"/>
          <w:b/>
          <w:sz w:val="44"/>
          <w:szCs w:val="44"/>
        </w:rPr>
        <w:t>am Sprachanfang</w:t>
      </w:r>
    </w:p>
    <w:p w14:paraId="28134522" w14:textId="77777777" w:rsidR="00090924" w:rsidRPr="00090924" w:rsidRDefault="00911E48" w:rsidP="002A4241">
      <w:pPr>
        <w:jc w:val="left"/>
        <w:rPr>
          <w:rFonts w:ascii="Calibri" w:hAnsi="Calibri"/>
          <w:b/>
          <w:color w:val="000000" w:themeColor="text1"/>
          <w:sz w:val="36"/>
          <w:szCs w:val="52"/>
        </w:rPr>
      </w:pPr>
      <w:r w:rsidRPr="00090924">
        <w:rPr>
          <w:rFonts w:ascii="Calibri" w:hAnsi="Calibri"/>
          <w:b/>
          <w:color w:val="000000" w:themeColor="text1"/>
          <w:sz w:val="36"/>
          <w:szCs w:val="52"/>
        </w:rPr>
        <w:t xml:space="preserve">Baustein </w:t>
      </w:r>
      <w:r w:rsidR="00090924" w:rsidRPr="00090924">
        <w:rPr>
          <w:rFonts w:ascii="Calibri" w:hAnsi="Calibri"/>
          <w:b/>
          <w:color w:val="000000" w:themeColor="text1"/>
          <w:sz w:val="36"/>
          <w:szCs w:val="52"/>
        </w:rPr>
        <w:t xml:space="preserve">B </w:t>
      </w:r>
      <w:r w:rsidRPr="00090924">
        <w:rPr>
          <w:rFonts w:ascii="Calibri" w:hAnsi="Calibri"/>
          <w:b/>
          <w:color w:val="000000" w:themeColor="text1"/>
          <w:sz w:val="36"/>
          <w:szCs w:val="52"/>
        </w:rPr>
        <w:t xml:space="preserve">– Zusammenhänge </w:t>
      </w:r>
      <w:r w:rsidR="00090924" w:rsidRPr="00090924">
        <w:rPr>
          <w:rFonts w:ascii="Calibri" w:hAnsi="Calibri"/>
          <w:b/>
          <w:color w:val="000000" w:themeColor="text1"/>
          <w:sz w:val="36"/>
          <w:szCs w:val="52"/>
        </w:rPr>
        <w:t xml:space="preserve">zwischen Größen </w:t>
      </w:r>
    </w:p>
    <w:p w14:paraId="7D6D7BAB" w14:textId="2578D86B" w:rsidR="00911E48" w:rsidRPr="00090924" w:rsidRDefault="00090924" w:rsidP="00090924">
      <w:pPr>
        <w:jc w:val="center"/>
        <w:rPr>
          <w:color w:val="000000" w:themeColor="text1"/>
          <w:sz w:val="20"/>
        </w:rPr>
      </w:pPr>
      <w:r w:rsidRPr="00090924">
        <w:rPr>
          <w:rFonts w:ascii="Calibri" w:hAnsi="Calibri"/>
          <w:b/>
          <w:color w:val="000000" w:themeColor="text1"/>
          <w:sz w:val="36"/>
          <w:szCs w:val="52"/>
        </w:rPr>
        <w:t>darstellen</w:t>
      </w:r>
    </w:p>
    <w:p w14:paraId="6C2E4EE0" w14:textId="77777777" w:rsidR="004C543C" w:rsidRPr="001363FF" w:rsidRDefault="004C543C" w:rsidP="004C543C"/>
    <w:tbl>
      <w:tblPr>
        <w:tblStyle w:val="Tabellenraster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961"/>
        <w:gridCol w:w="7325"/>
      </w:tblGrid>
      <w:tr w:rsidR="00911E48" w14:paraId="11209B50" w14:textId="77777777" w:rsidTr="004A7654">
        <w:trPr>
          <w:trHeight w:val="622"/>
        </w:trPr>
        <w:tc>
          <w:tcPr>
            <w:tcW w:w="1961" w:type="dxa"/>
          </w:tcPr>
          <w:p w14:paraId="4794CC9A" w14:textId="77777777" w:rsidR="00911E48" w:rsidRDefault="00911E48" w:rsidP="00911E48">
            <w:pPr>
              <w:spacing w:line="240" w:lineRule="auto"/>
            </w:pPr>
            <w:r w:rsidRPr="00C039E9">
              <w:rPr>
                <w:noProof/>
              </w:rPr>
              <w:drawing>
                <wp:inline distT="0" distB="0" distL="0" distR="0" wp14:anchorId="17A8A17D" wp14:editId="3B47E78A">
                  <wp:extent cx="1040130" cy="365125"/>
                  <wp:effectExtent l="0" t="0" r="1270" b="3175"/>
                  <wp:docPr id="50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by-nc-sa_euro_icon.svg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30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5" w:type="dxa"/>
          </w:tcPr>
          <w:p w14:paraId="327A1912" w14:textId="77777777" w:rsidR="00911E48" w:rsidRPr="00911E48" w:rsidRDefault="00911E48" w:rsidP="00911E48">
            <w:pPr>
              <w:spacing w:line="240" w:lineRule="auto"/>
              <w:rPr>
                <w:sz w:val="19"/>
                <w:szCs w:val="19"/>
              </w:rPr>
            </w:pPr>
            <w:r w:rsidRPr="00911E48">
              <w:rPr>
                <w:sz w:val="19"/>
                <w:szCs w:val="19"/>
              </w:rPr>
              <w:t>Dieses Material wurde durch Katharina Zentgraf und Susanne Prediger konzipiert und sprachlich durch Anne Berkemeier bearbeitet. Es kann unter der Creative Commons Lizenz BY-SA (Namensnennung – Weitergabe unter gleichen Bedingungen) 4.0 International weiterverwendet werden.</w:t>
            </w:r>
          </w:p>
        </w:tc>
      </w:tr>
      <w:tr w:rsidR="002A4241" w14:paraId="2DB1CA12" w14:textId="77777777" w:rsidTr="004A7654">
        <w:trPr>
          <w:trHeight w:val="622"/>
        </w:trPr>
        <w:tc>
          <w:tcPr>
            <w:tcW w:w="1961" w:type="dxa"/>
          </w:tcPr>
          <w:p w14:paraId="2AF30263" w14:textId="77777777" w:rsidR="002A4241" w:rsidRPr="004C543C" w:rsidRDefault="002A4241" w:rsidP="002B2882">
            <w:pPr>
              <w:pStyle w:val="Tabelle-Ueberschrift"/>
            </w:pPr>
            <w:r w:rsidRPr="00002287">
              <w:t>Zitierbar als</w:t>
            </w:r>
          </w:p>
        </w:tc>
        <w:tc>
          <w:tcPr>
            <w:tcW w:w="7325" w:type="dxa"/>
          </w:tcPr>
          <w:p w14:paraId="47AF5DE4" w14:textId="39770123" w:rsidR="002A4241" w:rsidRPr="00090924" w:rsidRDefault="00090924" w:rsidP="005317B2">
            <w:pPr>
              <w:pStyle w:val="Tabelle"/>
              <w:rPr>
                <w:rFonts w:cs="Times New Roman"/>
                <w:color w:val="00B050"/>
              </w:rPr>
            </w:pPr>
            <w:r w:rsidRPr="00090924">
              <w:rPr>
                <w:rFonts w:cs="Times New Roman"/>
              </w:rPr>
              <w:t xml:space="preserve">Zentgraf, Katharina &amp; Prediger, Susanne (2021). Funktionale Zusammenhänge am Sprachanfang. Baustein B – Funktionale Zusammenhänge zwischen Größen darstellen. </w:t>
            </w:r>
            <w:r w:rsidR="00EC5581">
              <w:rPr>
                <w:rFonts w:cs="Times New Roman"/>
              </w:rPr>
              <w:t>Didaktischer Kommentar zum s</w:t>
            </w:r>
            <w:r w:rsidRPr="00090924">
              <w:rPr>
                <w:rFonts w:cs="Times New Roman"/>
              </w:rPr>
              <w:t>prach- und fachintegrierte</w:t>
            </w:r>
            <w:r w:rsidR="00EC5581">
              <w:rPr>
                <w:rFonts w:cs="Times New Roman"/>
              </w:rPr>
              <w:t>n</w:t>
            </w:r>
            <w:r w:rsidRPr="00090924">
              <w:rPr>
                <w:rFonts w:cs="Times New Roman"/>
              </w:rPr>
              <w:t xml:space="preserve"> Fördermaterial. </w:t>
            </w:r>
            <w:r w:rsidR="00CD3144" w:rsidRPr="00CD3144">
              <w:rPr>
                <w:rFonts w:cs="Times New Roman"/>
              </w:rPr>
              <w:t>Frei verfügbar auf sima.dzlm.de/um/7-002</w:t>
            </w:r>
          </w:p>
        </w:tc>
      </w:tr>
      <w:tr w:rsidR="00090924" w14:paraId="0CF5CE36" w14:textId="77777777" w:rsidTr="004A7654">
        <w:tc>
          <w:tcPr>
            <w:tcW w:w="1961" w:type="dxa"/>
          </w:tcPr>
          <w:p w14:paraId="18A1F101" w14:textId="77777777" w:rsidR="00090924" w:rsidRPr="004C543C" w:rsidRDefault="00090924" w:rsidP="00090924">
            <w:pPr>
              <w:pStyle w:val="Tabelle-Ueberschrift"/>
            </w:pPr>
            <w:r w:rsidRPr="00002287">
              <w:t xml:space="preserve">Projektherkunft </w:t>
            </w:r>
          </w:p>
        </w:tc>
        <w:tc>
          <w:tcPr>
            <w:tcW w:w="7325" w:type="dxa"/>
          </w:tcPr>
          <w:p w14:paraId="17A76C63" w14:textId="0E4A96CA" w:rsidR="00090924" w:rsidRPr="00090924" w:rsidRDefault="00090924" w:rsidP="00090924">
            <w:pPr>
              <w:spacing w:line="240" w:lineRule="auto"/>
              <w:rPr>
                <w:rFonts w:cs="Times New Roman"/>
                <w:color w:val="00B050"/>
                <w:sz w:val="19"/>
                <w:szCs w:val="19"/>
              </w:rPr>
            </w:pPr>
            <w:r w:rsidRPr="00090924">
              <w:rPr>
                <w:rFonts w:cs="Times New Roman"/>
                <w:sz w:val="19"/>
                <w:szCs w:val="19"/>
              </w:rPr>
              <w:t xml:space="preserve">Dieses fach- und sprachintegrierte Fördermaterial ist entstanden im Rahmen des Projekts Sprachbrücken (finanziert durch den Stifterverband) unter Projektleitung von Susanne Prediger und wurde weiterentwickelt im Projekt </w:t>
            </w:r>
            <w:proofErr w:type="spellStart"/>
            <w:r w:rsidRPr="00090924">
              <w:rPr>
                <w:rFonts w:cs="Times New Roman"/>
                <w:sz w:val="19"/>
                <w:szCs w:val="19"/>
              </w:rPr>
              <w:t>LaMaVoc</w:t>
            </w:r>
            <w:proofErr w:type="spellEnd"/>
            <w:r w:rsidRPr="00090924">
              <w:rPr>
                <w:rFonts w:cs="Times New Roman"/>
                <w:sz w:val="19"/>
                <w:szCs w:val="19"/>
              </w:rPr>
              <w:t xml:space="preserve"> (finanziert durch die Europäische Kommission).</w:t>
            </w:r>
          </w:p>
        </w:tc>
      </w:tr>
      <w:tr w:rsidR="00090924" w14:paraId="233E0688" w14:textId="77777777" w:rsidTr="004A7654">
        <w:tc>
          <w:tcPr>
            <w:tcW w:w="1961" w:type="dxa"/>
          </w:tcPr>
          <w:p w14:paraId="4CF4A297" w14:textId="77777777" w:rsidR="00090924" w:rsidRPr="002A4241" w:rsidRDefault="00090924" w:rsidP="00090924">
            <w:pPr>
              <w:pStyle w:val="Tabelle-Ueberschrift"/>
            </w:pPr>
            <w:r w:rsidRPr="004C543C">
              <w:t>Bildrechte</w:t>
            </w:r>
          </w:p>
        </w:tc>
        <w:tc>
          <w:tcPr>
            <w:tcW w:w="7325" w:type="dxa"/>
          </w:tcPr>
          <w:p w14:paraId="600E64CD" w14:textId="3B12C64C" w:rsidR="00090924" w:rsidRPr="00090924" w:rsidRDefault="00090924" w:rsidP="00090924">
            <w:pPr>
              <w:pStyle w:val="Tabelle"/>
              <w:rPr>
                <w:color w:val="000000" w:themeColor="text1"/>
              </w:rPr>
            </w:pPr>
            <w:r w:rsidRPr="00090924">
              <w:rPr>
                <w:color w:val="000000" w:themeColor="text1"/>
              </w:rPr>
              <w:t xml:space="preserve">Alle Bilder sind selbst erstellt von den Autorinnen </w:t>
            </w:r>
            <w:r w:rsidR="00933227">
              <w:rPr>
                <w:color w:val="000000" w:themeColor="text1"/>
              </w:rPr>
              <w:t>und Jens Feldhoff</w:t>
            </w:r>
            <w:r w:rsidRPr="00090924">
              <w:rPr>
                <w:color w:val="000000" w:themeColor="text1"/>
              </w:rPr>
              <w:t>.</w:t>
            </w:r>
            <w:r w:rsidRPr="00090924">
              <w:rPr>
                <w:color w:val="000000" w:themeColor="text1"/>
              </w:rPr>
              <w:br/>
            </w:r>
          </w:p>
        </w:tc>
      </w:tr>
    </w:tbl>
    <w:p w14:paraId="1D8D6520" w14:textId="77777777" w:rsidR="005317B2" w:rsidRDefault="005317B2" w:rsidP="002A4241">
      <w:pPr>
        <w:pStyle w:val="berschrift2"/>
      </w:pPr>
    </w:p>
    <w:p w14:paraId="546D4EAC" w14:textId="77777777" w:rsidR="00A13777" w:rsidRDefault="00A13777" w:rsidP="002A4241">
      <w:pPr>
        <w:pStyle w:val="berschrift2"/>
      </w:pPr>
      <w:r>
        <w:t xml:space="preserve">Steckbrief zur Unterrichtseinheit: </w:t>
      </w:r>
    </w:p>
    <w:tbl>
      <w:tblPr>
        <w:tblStyle w:val="Tabellenraster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961"/>
        <w:gridCol w:w="7325"/>
      </w:tblGrid>
      <w:tr w:rsidR="00A13777" w14:paraId="68F14ED6" w14:textId="77777777" w:rsidTr="004A7654">
        <w:trPr>
          <w:trHeight w:val="305"/>
        </w:trPr>
        <w:tc>
          <w:tcPr>
            <w:tcW w:w="1961" w:type="dxa"/>
          </w:tcPr>
          <w:p w14:paraId="006FF25B" w14:textId="77777777" w:rsidR="00A13777" w:rsidRPr="00090924" w:rsidRDefault="00A13777" w:rsidP="002B2882">
            <w:pPr>
              <w:pStyle w:val="Tabelle-Ueberschrift"/>
              <w:rPr>
                <w:color w:val="000000" w:themeColor="text1"/>
              </w:rPr>
            </w:pPr>
            <w:r w:rsidRPr="00090924">
              <w:rPr>
                <w:color w:val="000000" w:themeColor="text1"/>
              </w:rPr>
              <w:t>Klassenstufe</w:t>
            </w:r>
          </w:p>
        </w:tc>
        <w:tc>
          <w:tcPr>
            <w:tcW w:w="7325" w:type="dxa"/>
          </w:tcPr>
          <w:p w14:paraId="61B146AD" w14:textId="59714B5C" w:rsidR="00A13777" w:rsidRPr="00090924" w:rsidRDefault="00911E48" w:rsidP="00911E48">
            <w:pPr>
              <w:pStyle w:val="Tabelle"/>
              <w:rPr>
                <w:color w:val="000000" w:themeColor="text1"/>
              </w:rPr>
            </w:pPr>
            <w:r w:rsidRPr="00090924">
              <w:rPr>
                <w:color w:val="000000" w:themeColor="text1"/>
              </w:rPr>
              <w:t xml:space="preserve">ab </w:t>
            </w:r>
            <w:r w:rsidR="00A13777" w:rsidRPr="00090924">
              <w:rPr>
                <w:color w:val="000000" w:themeColor="text1"/>
              </w:rPr>
              <w:t xml:space="preserve">Klasse </w:t>
            </w:r>
            <w:r w:rsidRPr="00090924">
              <w:rPr>
                <w:color w:val="000000" w:themeColor="text1"/>
              </w:rPr>
              <w:t>7; insbesondere für Lernende am Sprachanfang</w:t>
            </w:r>
            <w:r w:rsidR="004126D6" w:rsidRPr="00090924">
              <w:rPr>
                <w:color w:val="000000" w:themeColor="text1"/>
              </w:rPr>
              <w:t xml:space="preserve"> (etwa ab 12</w:t>
            </w:r>
            <w:r w:rsidR="00F41747">
              <w:rPr>
                <w:color w:val="000000" w:themeColor="text1"/>
              </w:rPr>
              <w:t xml:space="preserve"> </w:t>
            </w:r>
            <w:r w:rsidR="004126D6" w:rsidRPr="00090924">
              <w:rPr>
                <w:color w:val="000000" w:themeColor="text1"/>
              </w:rPr>
              <w:t>-</w:t>
            </w:r>
            <w:r w:rsidR="00F41747">
              <w:rPr>
                <w:color w:val="000000" w:themeColor="text1"/>
              </w:rPr>
              <w:t xml:space="preserve"> </w:t>
            </w:r>
            <w:r w:rsidR="004126D6" w:rsidRPr="00090924">
              <w:rPr>
                <w:color w:val="000000" w:themeColor="text1"/>
              </w:rPr>
              <w:t>18 Monaten in Deutschland)</w:t>
            </w:r>
          </w:p>
        </w:tc>
      </w:tr>
      <w:tr w:rsidR="00A13777" w14:paraId="683B6313" w14:textId="77777777" w:rsidTr="004A7654">
        <w:tc>
          <w:tcPr>
            <w:tcW w:w="1961" w:type="dxa"/>
          </w:tcPr>
          <w:p w14:paraId="0C6A53F1" w14:textId="77777777" w:rsidR="00A13777" w:rsidRPr="00090924" w:rsidRDefault="00A13777" w:rsidP="002B2882">
            <w:pPr>
              <w:pStyle w:val="Tabelle-Ueberschrift"/>
              <w:rPr>
                <w:color w:val="000000" w:themeColor="text1"/>
              </w:rPr>
            </w:pPr>
            <w:r w:rsidRPr="00090924">
              <w:rPr>
                <w:color w:val="000000" w:themeColor="text1"/>
              </w:rPr>
              <w:t>Dauer</w:t>
            </w:r>
          </w:p>
        </w:tc>
        <w:tc>
          <w:tcPr>
            <w:tcW w:w="7325" w:type="dxa"/>
          </w:tcPr>
          <w:p w14:paraId="6623031D" w14:textId="070B844A" w:rsidR="00A13777" w:rsidRPr="00090924" w:rsidRDefault="00090924" w:rsidP="00911E48">
            <w:pPr>
              <w:pStyle w:val="Tabelle"/>
              <w:rPr>
                <w:color w:val="000000" w:themeColor="text1"/>
              </w:rPr>
            </w:pPr>
            <w:r w:rsidRPr="00090924">
              <w:rPr>
                <w:color w:val="000000" w:themeColor="text1"/>
              </w:rPr>
              <w:t>2</w:t>
            </w:r>
            <w:r w:rsidR="009B5A9C">
              <w:rPr>
                <w:color w:val="000000" w:themeColor="text1"/>
              </w:rPr>
              <w:t xml:space="preserve"> </w:t>
            </w:r>
            <w:r w:rsidRPr="00090924">
              <w:rPr>
                <w:color w:val="000000" w:themeColor="text1"/>
              </w:rPr>
              <w:t>-</w:t>
            </w:r>
            <w:r w:rsidR="009B5A9C">
              <w:rPr>
                <w:color w:val="000000" w:themeColor="text1"/>
              </w:rPr>
              <w:t xml:space="preserve"> </w:t>
            </w:r>
            <w:r w:rsidRPr="00090924">
              <w:rPr>
                <w:color w:val="000000" w:themeColor="text1"/>
              </w:rPr>
              <w:t>3</w:t>
            </w:r>
            <w:r w:rsidR="00A13777" w:rsidRPr="00090924">
              <w:rPr>
                <w:color w:val="000000" w:themeColor="text1"/>
              </w:rPr>
              <w:t xml:space="preserve"> </w:t>
            </w:r>
            <w:r w:rsidR="00911E48" w:rsidRPr="00090924">
              <w:rPr>
                <w:color w:val="000000" w:themeColor="text1"/>
              </w:rPr>
              <w:t>Doppels</w:t>
            </w:r>
            <w:r w:rsidR="00A13777" w:rsidRPr="00090924">
              <w:rPr>
                <w:color w:val="000000" w:themeColor="text1"/>
              </w:rPr>
              <w:t>tunden</w:t>
            </w:r>
          </w:p>
        </w:tc>
      </w:tr>
      <w:tr w:rsidR="00A13777" w14:paraId="16082007" w14:textId="77777777" w:rsidTr="004A7654">
        <w:tc>
          <w:tcPr>
            <w:tcW w:w="1961" w:type="dxa"/>
          </w:tcPr>
          <w:p w14:paraId="4954AD30" w14:textId="77777777" w:rsidR="00A13777" w:rsidRPr="00090924" w:rsidRDefault="00A13777" w:rsidP="002B2882">
            <w:pPr>
              <w:pStyle w:val="Tabelle-Ueberschrift"/>
              <w:rPr>
                <w:color w:val="000000" w:themeColor="text1"/>
              </w:rPr>
            </w:pPr>
            <w:r w:rsidRPr="00090924">
              <w:rPr>
                <w:color w:val="000000" w:themeColor="text1"/>
              </w:rPr>
              <w:t>Material</w:t>
            </w:r>
          </w:p>
        </w:tc>
        <w:tc>
          <w:tcPr>
            <w:tcW w:w="7325" w:type="dxa"/>
          </w:tcPr>
          <w:p w14:paraId="5084E9BF" w14:textId="4D2DD660" w:rsidR="00A13777" w:rsidRPr="00090924" w:rsidRDefault="00090924" w:rsidP="005317B2">
            <w:pPr>
              <w:pStyle w:val="Tabelle"/>
              <w:rPr>
                <w:color w:val="000000" w:themeColor="text1"/>
              </w:rPr>
            </w:pPr>
            <w:r w:rsidRPr="00090924">
              <w:rPr>
                <w:color w:val="000000" w:themeColor="text1"/>
              </w:rPr>
              <w:t>-</w:t>
            </w:r>
          </w:p>
        </w:tc>
      </w:tr>
    </w:tbl>
    <w:p w14:paraId="50C165A3" w14:textId="77777777" w:rsidR="005317B2" w:rsidRDefault="005317B2" w:rsidP="005317B2">
      <w:pPr>
        <w:pStyle w:val="berschrift1"/>
      </w:pPr>
    </w:p>
    <w:p w14:paraId="266507CA" w14:textId="77777777" w:rsidR="00AB106D" w:rsidRDefault="00AB106D">
      <w:pPr>
        <w:spacing w:before="0" w:line="240" w:lineRule="auto"/>
        <w:jc w:val="left"/>
        <w:rPr>
          <w:rFonts w:ascii="Calibri" w:hAnsi="Calibri" w:cs="Arial"/>
          <w:b/>
          <w:bCs/>
          <w:kern w:val="32"/>
          <w:sz w:val="26"/>
          <w:szCs w:val="26"/>
        </w:rPr>
      </w:pPr>
      <w:r>
        <w:br w:type="page"/>
      </w:r>
    </w:p>
    <w:p w14:paraId="0CE8A79A" w14:textId="25ED753B" w:rsidR="002A4241" w:rsidRPr="005643FC" w:rsidRDefault="002A4241" w:rsidP="005317B2">
      <w:pPr>
        <w:pStyle w:val="berschrift1"/>
      </w:pPr>
      <w:r w:rsidRPr="005643FC">
        <w:lastRenderedPageBreak/>
        <w:t xml:space="preserve">Worum geht es mathematisch </w:t>
      </w:r>
      <w:r w:rsidR="005831C6">
        <w:t>bei funktionalen Zusammenhängen</w:t>
      </w:r>
      <w:r w:rsidR="00FC14EA">
        <w:t>?</w:t>
      </w:r>
    </w:p>
    <w:p w14:paraId="46E1433E" w14:textId="670F88BF" w:rsidR="007C187F" w:rsidRDefault="007C187F" w:rsidP="007C187F">
      <w:pPr>
        <w:rPr>
          <w:color w:val="000000" w:themeColor="text1"/>
        </w:rPr>
      </w:pPr>
      <w:r>
        <w:rPr>
          <w:color w:val="000000" w:themeColor="text1"/>
        </w:rPr>
        <w:t xml:space="preserve">Der Umgang mit funktionalen Zusammenhängen in ihren </w:t>
      </w:r>
      <w:r w:rsidR="00444AD3">
        <w:rPr>
          <w:color w:val="000000" w:themeColor="text1"/>
        </w:rPr>
        <w:t xml:space="preserve">unterschiedlichen Darstellungen </w:t>
      </w:r>
      <w:r>
        <w:rPr>
          <w:color w:val="000000" w:themeColor="text1"/>
        </w:rPr>
        <w:t xml:space="preserve">gehört </w:t>
      </w:r>
      <w:r w:rsidR="00A856E9">
        <w:rPr>
          <w:color w:val="000000" w:themeColor="text1"/>
        </w:rPr>
        <w:t xml:space="preserve">durch alle Jahrgänge hindurch </w:t>
      </w:r>
      <w:r>
        <w:rPr>
          <w:color w:val="000000" w:themeColor="text1"/>
        </w:rPr>
        <w:t>zu den zentralen Leitideen der Mathematik. Der vorliegende Baustein fokussiert einzelne Facetten funktionaler Zusammenhänge (</w:t>
      </w:r>
      <w:r w:rsidR="0086169F">
        <w:rPr>
          <w:color w:val="000000" w:themeColor="text1"/>
        </w:rPr>
        <w:t>beteiligte Größen, variable Größen, Richtung der Abhängigkeit</w:t>
      </w:r>
      <w:r w:rsidR="00F91C52">
        <w:rPr>
          <w:color w:val="000000" w:themeColor="text1"/>
        </w:rPr>
        <w:t xml:space="preserve">), gibt eine Einführung in die symbolische Darstellung </w:t>
      </w:r>
      <w:r>
        <w:rPr>
          <w:color w:val="000000" w:themeColor="text1"/>
        </w:rPr>
        <w:t xml:space="preserve">und </w:t>
      </w:r>
      <w:r w:rsidR="00F91C52">
        <w:rPr>
          <w:color w:val="000000" w:themeColor="text1"/>
        </w:rPr>
        <w:t>vernetzt die</w:t>
      </w:r>
      <w:r w:rsidR="00A856E9">
        <w:rPr>
          <w:color w:val="000000" w:themeColor="text1"/>
        </w:rPr>
        <w:t xml:space="preserve">se </w:t>
      </w:r>
      <w:r w:rsidR="00F91C52">
        <w:rPr>
          <w:color w:val="000000" w:themeColor="text1"/>
        </w:rPr>
        <w:t xml:space="preserve">mit </w:t>
      </w:r>
      <w:r w:rsidR="00A856E9">
        <w:rPr>
          <w:color w:val="000000" w:themeColor="text1"/>
        </w:rPr>
        <w:t>bereits</w:t>
      </w:r>
      <w:r w:rsidR="00F91C52">
        <w:rPr>
          <w:color w:val="000000" w:themeColor="text1"/>
        </w:rPr>
        <w:t xml:space="preserve"> bekannten Darstellungen.</w:t>
      </w:r>
    </w:p>
    <w:p w14:paraId="27342762" w14:textId="2D6B3DE4" w:rsidR="00F91C52" w:rsidRDefault="00F91C52" w:rsidP="007C187F">
      <w:pPr>
        <w:rPr>
          <w:color w:val="000000" w:themeColor="text1"/>
        </w:rPr>
      </w:pPr>
      <w:r>
        <w:rPr>
          <w:color w:val="000000" w:themeColor="text1"/>
        </w:rPr>
        <w:t>Der Baustein eignet sich für eine Weiterführung in Klasse 7, für Wiederholung vor den Prüfungen am Ende der Sekundarstufe I und für Berufskollegklassen der Fachschule.</w:t>
      </w:r>
    </w:p>
    <w:p w14:paraId="71CC6AD2" w14:textId="093C6228" w:rsidR="00F91C52" w:rsidRDefault="00F91C52" w:rsidP="007C187F">
      <w:pPr>
        <w:rPr>
          <w:color w:val="000000" w:themeColor="text1"/>
        </w:rPr>
      </w:pPr>
      <w:r>
        <w:rPr>
          <w:color w:val="000000" w:themeColor="text1"/>
        </w:rPr>
        <w:t>Im qualitativen Zugang dieses Bausteins geht es um Folgendes:</w:t>
      </w:r>
    </w:p>
    <w:p w14:paraId="6C8E50E0" w14:textId="5BFEB67D" w:rsidR="00F91C52" w:rsidRDefault="00F91C52" w:rsidP="00F91C52">
      <w:pPr>
        <w:pStyle w:val="Listenabsatz"/>
        <w:numPr>
          <w:ilvl w:val="0"/>
          <w:numId w:val="33"/>
        </w:numPr>
        <w:rPr>
          <w:color w:val="000000" w:themeColor="text1"/>
        </w:rPr>
      </w:pPr>
      <w:r>
        <w:rPr>
          <w:color w:val="000000" w:themeColor="text1"/>
        </w:rPr>
        <w:t>beteiligte Größen identifizieren;</w:t>
      </w:r>
    </w:p>
    <w:p w14:paraId="6C66EC0F" w14:textId="040C1D3A" w:rsidR="00F91C52" w:rsidRDefault="00F91C52" w:rsidP="00F91C52">
      <w:pPr>
        <w:pStyle w:val="Listenabsatz"/>
        <w:numPr>
          <w:ilvl w:val="0"/>
          <w:numId w:val="33"/>
        </w:numPr>
        <w:rPr>
          <w:color w:val="000000" w:themeColor="text1"/>
        </w:rPr>
      </w:pPr>
      <w:r>
        <w:rPr>
          <w:color w:val="000000" w:themeColor="text1"/>
        </w:rPr>
        <w:t>Veränderung der Größen beschreiben;</w:t>
      </w:r>
    </w:p>
    <w:p w14:paraId="5FC9EB85" w14:textId="7DE5328B" w:rsidR="00F91C52" w:rsidRDefault="0086169F" w:rsidP="00F91C52">
      <w:pPr>
        <w:pStyle w:val="Listenabsatz"/>
        <w:numPr>
          <w:ilvl w:val="0"/>
          <w:numId w:val="33"/>
        </w:numPr>
        <w:rPr>
          <w:color w:val="000000" w:themeColor="text1"/>
        </w:rPr>
      </w:pPr>
      <w:r>
        <w:rPr>
          <w:color w:val="000000" w:themeColor="text1"/>
        </w:rPr>
        <w:t>Richtung der Abhängigkeit identifizieren und erklären;</w:t>
      </w:r>
    </w:p>
    <w:p w14:paraId="330FC2A3" w14:textId="6B30404B" w:rsidR="0086169F" w:rsidRDefault="0086169F" w:rsidP="0086169F">
      <w:pPr>
        <w:pStyle w:val="Listenabsatz"/>
        <w:numPr>
          <w:ilvl w:val="0"/>
          <w:numId w:val="33"/>
        </w:numPr>
      </w:pPr>
      <w:r>
        <w:t>funktionale Zusammenhänge auch in symbolischer Darstellung verstehen und mit anderen Darstellungen vernetzen.</w:t>
      </w:r>
    </w:p>
    <w:p w14:paraId="351F5CEE" w14:textId="39F4FA47" w:rsidR="0086169F" w:rsidRDefault="0086169F" w:rsidP="0086169F">
      <w:r>
        <w:t>In Baustein A wurde bereits angebahnt</w:t>
      </w:r>
      <w:r w:rsidR="00FC14EA">
        <w:t xml:space="preserve">: </w:t>
      </w:r>
    </w:p>
    <w:p w14:paraId="063236C2" w14:textId="6CFFAFC6" w:rsidR="00FC14EA" w:rsidRDefault="00FC14EA" w:rsidP="00FC14EA">
      <w:pPr>
        <w:pStyle w:val="Listenabsatz"/>
        <w:numPr>
          <w:ilvl w:val="0"/>
          <w:numId w:val="34"/>
        </w:numPr>
      </w:pPr>
      <w:r>
        <w:t>beteiligte Größen identifizieren;</w:t>
      </w:r>
    </w:p>
    <w:p w14:paraId="096F83B1" w14:textId="77777777" w:rsidR="00FC14EA" w:rsidRDefault="00FC14EA" w:rsidP="00FC14EA">
      <w:pPr>
        <w:pStyle w:val="Listenabsatz"/>
        <w:numPr>
          <w:ilvl w:val="0"/>
          <w:numId w:val="34"/>
        </w:numPr>
      </w:pPr>
      <w:r>
        <w:t>einzelne Wertepaare inhaltlich deuten (als lokale Zuordnung);</w:t>
      </w:r>
    </w:p>
    <w:p w14:paraId="161BD367" w14:textId="77777777" w:rsidR="00FC14EA" w:rsidRDefault="00FC14EA" w:rsidP="00FC14EA">
      <w:pPr>
        <w:pStyle w:val="Listenabsatz"/>
        <w:numPr>
          <w:ilvl w:val="0"/>
          <w:numId w:val="34"/>
        </w:numPr>
      </w:pPr>
      <w:r>
        <w:t>gemeinsame Veränderung anhand von Wertepaaren inhaltlich deuten (als Kovariation);</w:t>
      </w:r>
    </w:p>
    <w:p w14:paraId="4489CF70" w14:textId="77777777" w:rsidR="00FC14EA" w:rsidRDefault="00FC14EA" w:rsidP="00FC14EA">
      <w:pPr>
        <w:pStyle w:val="Listenabsatz"/>
        <w:numPr>
          <w:ilvl w:val="0"/>
          <w:numId w:val="34"/>
        </w:numPr>
      </w:pPr>
      <w:r>
        <w:t>gemeinsame Veränderung qualitativ inhaltlich deuten (als Kovariation);</w:t>
      </w:r>
    </w:p>
    <w:p w14:paraId="75E7DE4A" w14:textId="77777777" w:rsidR="00FC14EA" w:rsidRDefault="00FC14EA" w:rsidP="00FC14EA">
      <w:pPr>
        <w:pStyle w:val="Listenabsatz"/>
        <w:numPr>
          <w:ilvl w:val="0"/>
          <w:numId w:val="34"/>
        </w:numPr>
      </w:pPr>
      <w:r>
        <w:t>gemeinsame Veränderung im Vergleich qualitativ inhaltlich deuten (als Kovariation);</w:t>
      </w:r>
    </w:p>
    <w:p w14:paraId="5B47BE95" w14:textId="77777777" w:rsidR="00FC14EA" w:rsidRDefault="00FC14EA" w:rsidP="00FC14EA">
      <w:pPr>
        <w:pStyle w:val="Listenabsatz"/>
        <w:numPr>
          <w:ilvl w:val="0"/>
          <w:numId w:val="34"/>
        </w:numPr>
      </w:pPr>
      <w:r>
        <w:t>graphische, tabellarische und situative Darstellungen vernetzen.</w:t>
      </w:r>
    </w:p>
    <w:p w14:paraId="3565A169" w14:textId="76AAE023" w:rsidR="00594E2F" w:rsidRPr="00FC14EA" w:rsidRDefault="00594E2F" w:rsidP="0073747C">
      <w:pPr>
        <w:rPr>
          <w:rFonts w:ascii="Calibri" w:hAnsi="Calibri"/>
          <w:b/>
          <w:color w:val="000000" w:themeColor="text1"/>
        </w:rPr>
      </w:pPr>
      <w:r w:rsidRPr="00FC14EA">
        <w:rPr>
          <w:rFonts w:ascii="Calibri" w:hAnsi="Calibri"/>
          <w:b/>
          <w:color w:val="000000" w:themeColor="text1"/>
        </w:rPr>
        <w:t>Zielgruppe der neuzugewanderten Jugendlichen</w:t>
      </w:r>
    </w:p>
    <w:p w14:paraId="5CCD9636" w14:textId="2869597B" w:rsidR="00AE1511" w:rsidRDefault="00A82DC0" w:rsidP="00FC14EA">
      <w:pPr>
        <w:rPr>
          <w:color w:val="000000" w:themeColor="text1"/>
        </w:rPr>
      </w:pPr>
      <w:r w:rsidRPr="00FC14EA">
        <w:rPr>
          <w:color w:val="000000" w:themeColor="text1"/>
        </w:rPr>
        <w:t xml:space="preserve">Das Material </w:t>
      </w:r>
      <w:r w:rsidR="00AB106D" w:rsidRPr="00FC14EA">
        <w:rPr>
          <w:color w:val="000000" w:themeColor="text1"/>
        </w:rPr>
        <w:t>ist insbesondere für Regelklassen mit einigen Neuzugewanderten gedacht</w:t>
      </w:r>
      <w:r w:rsidR="00FC14EA" w:rsidRPr="00FC14EA">
        <w:rPr>
          <w:color w:val="000000" w:themeColor="text1"/>
        </w:rPr>
        <w:t xml:space="preserve"> und </w:t>
      </w:r>
      <w:r w:rsidR="00646A7E">
        <w:rPr>
          <w:color w:val="000000" w:themeColor="text1"/>
        </w:rPr>
        <w:t>deshalb</w:t>
      </w:r>
      <w:r w:rsidR="00FC14EA" w:rsidRPr="00FC14EA">
        <w:rPr>
          <w:color w:val="000000" w:themeColor="text1"/>
        </w:rPr>
        <w:t xml:space="preserve"> </w:t>
      </w:r>
      <w:r w:rsidR="00646A7E">
        <w:rPr>
          <w:color w:val="000000" w:themeColor="text1"/>
        </w:rPr>
        <w:t>grammatisch</w:t>
      </w:r>
      <w:r w:rsidR="00FC14EA" w:rsidRPr="00FC14EA">
        <w:rPr>
          <w:color w:val="000000" w:themeColor="text1"/>
        </w:rPr>
        <w:t xml:space="preserve"> und lexikalisch entlastet</w:t>
      </w:r>
      <w:r w:rsidR="00AB106D" w:rsidRPr="00FC14EA">
        <w:rPr>
          <w:color w:val="000000" w:themeColor="text1"/>
        </w:rPr>
        <w:t xml:space="preserve">: Es stellt reichhaltige sprachliche Produktionsanforderungen für alle Lernenden, die </w:t>
      </w:r>
      <w:r w:rsidR="00646A7E">
        <w:rPr>
          <w:color w:val="000000" w:themeColor="text1"/>
        </w:rPr>
        <w:t xml:space="preserve">Aufgabenstellungen und </w:t>
      </w:r>
      <w:r w:rsidR="00AB106D" w:rsidRPr="00FC14EA">
        <w:rPr>
          <w:color w:val="000000" w:themeColor="text1"/>
        </w:rPr>
        <w:t xml:space="preserve">Texte sind dennoch </w:t>
      </w:r>
      <w:r w:rsidRPr="00FC14EA">
        <w:rPr>
          <w:color w:val="000000" w:themeColor="text1"/>
        </w:rPr>
        <w:t>sprachlich angepasst</w:t>
      </w:r>
      <w:r w:rsidR="00AB106D" w:rsidRPr="00FC14EA">
        <w:rPr>
          <w:color w:val="000000" w:themeColor="text1"/>
        </w:rPr>
        <w:t xml:space="preserve"> an ein </w:t>
      </w:r>
      <w:r w:rsidRPr="00FC14EA">
        <w:rPr>
          <w:color w:val="000000" w:themeColor="text1"/>
        </w:rPr>
        <w:t>grammatische</w:t>
      </w:r>
      <w:r w:rsidR="00AB106D" w:rsidRPr="00FC14EA">
        <w:rPr>
          <w:color w:val="000000" w:themeColor="text1"/>
        </w:rPr>
        <w:t>s</w:t>
      </w:r>
      <w:r w:rsidRPr="00FC14EA">
        <w:rPr>
          <w:color w:val="000000" w:themeColor="text1"/>
        </w:rPr>
        <w:t xml:space="preserve"> Niveau </w:t>
      </w:r>
      <w:r w:rsidR="00AB106D" w:rsidRPr="00FC14EA">
        <w:rPr>
          <w:color w:val="000000" w:themeColor="text1"/>
        </w:rPr>
        <w:t xml:space="preserve">von Sprachanfängerinnen und -anfängern nach ca. </w:t>
      </w:r>
      <w:r w:rsidR="00E73C46" w:rsidRPr="00FC14EA">
        <w:rPr>
          <w:color w:val="000000" w:themeColor="text1"/>
        </w:rPr>
        <w:t>12</w:t>
      </w:r>
      <w:r w:rsidR="00646A7E">
        <w:rPr>
          <w:color w:val="000000" w:themeColor="text1"/>
        </w:rPr>
        <w:t xml:space="preserve"> </w:t>
      </w:r>
      <w:r w:rsidR="00E73C46" w:rsidRPr="00FC14EA">
        <w:rPr>
          <w:color w:val="000000" w:themeColor="text1"/>
        </w:rPr>
        <w:t>-</w:t>
      </w:r>
      <w:r w:rsidR="00646A7E">
        <w:rPr>
          <w:color w:val="000000" w:themeColor="text1"/>
        </w:rPr>
        <w:t xml:space="preserve"> </w:t>
      </w:r>
      <w:r w:rsidR="00E73C46" w:rsidRPr="00FC14EA">
        <w:rPr>
          <w:color w:val="000000" w:themeColor="text1"/>
        </w:rPr>
        <w:t xml:space="preserve">18 </w:t>
      </w:r>
      <w:r w:rsidR="00AB106D" w:rsidRPr="00FC14EA">
        <w:rPr>
          <w:color w:val="000000" w:themeColor="text1"/>
        </w:rPr>
        <w:t>Monaten Deutsch-Unterricht.</w:t>
      </w:r>
      <w:r w:rsidRPr="00FC14EA">
        <w:rPr>
          <w:color w:val="000000" w:themeColor="text1"/>
        </w:rPr>
        <w:t xml:space="preserve"> </w:t>
      </w:r>
      <w:r w:rsidR="00FC14EA" w:rsidRPr="00FC14EA">
        <w:rPr>
          <w:color w:val="000000" w:themeColor="text1"/>
        </w:rPr>
        <w:t xml:space="preserve">Für mehr Hinweise s. Baustein A. </w:t>
      </w:r>
    </w:p>
    <w:p w14:paraId="099255D1" w14:textId="4DF2E01B" w:rsidR="00FC14EA" w:rsidRDefault="00FC14EA" w:rsidP="00FC14EA">
      <w:pPr>
        <w:rPr>
          <w:color w:val="000000" w:themeColor="text1"/>
        </w:rPr>
      </w:pPr>
    </w:p>
    <w:p w14:paraId="798C59F3" w14:textId="1863BFEF" w:rsidR="00FC14EA" w:rsidRDefault="00FC14EA" w:rsidP="00FC14EA">
      <w:pPr>
        <w:rPr>
          <w:color w:val="000000" w:themeColor="text1"/>
        </w:rPr>
      </w:pPr>
    </w:p>
    <w:p w14:paraId="45C6E2A8" w14:textId="79F20EA9" w:rsidR="00FC14EA" w:rsidRDefault="00FC14EA" w:rsidP="00FC14EA">
      <w:pPr>
        <w:rPr>
          <w:color w:val="000000" w:themeColor="text1"/>
        </w:rPr>
      </w:pPr>
    </w:p>
    <w:p w14:paraId="56295C1C" w14:textId="0BBF7B9C" w:rsidR="00FC14EA" w:rsidRDefault="00FC14EA" w:rsidP="00FC14EA">
      <w:pPr>
        <w:rPr>
          <w:color w:val="000000" w:themeColor="text1"/>
        </w:rPr>
      </w:pPr>
    </w:p>
    <w:p w14:paraId="4BF5D68E" w14:textId="3134D8FB" w:rsidR="00FC14EA" w:rsidRDefault="00FC14EA" w:rsidP="00FC14EA">
      <w:pPr>
        <w:rPr>
          <w:color w:val="000000" w:themeColor="text1"/>
        </w:rPr>
      </w:pPr>
    </w:p>
    <w:p w14:paraId="5374F564" w14:textId="48F6DFDC" w:rsidR="00FC14EA" w:rsidRDefault="00FC14EA" w:rsidP="00FC14EA">
      <w:pPr>
        <w:rPr>
          <w:color w:val="000000" w:themeColor="text1"/>
        </w:rPr>
      </w:pPr>
    </w:p>
    <w:p w14:paraId="41F6CF4B" w14:textId="347B37F4" w:rsidR="00FC14EA" w:rsidRDefault="00FC14EA" w:rsidP="00FC14EA">
      <w:pPr>
        <w:rPr>
          <w:color w:val="000000" w:themeColor="text1"/>
        </w:rPr>
      </w:pPr>
    </w:p>
    <w:p w14:paraId="761E5EF5" w14:textId="062DDC9C" w:rsidR="00FC14EA" w:rsidRDefault="00FC14EA" w:rsidP="00FC14EA">
      <w:pPr>
        <w:rPr>
          <w:color w:val="000000" w:themeColor="text1"/>
        </w:rPr>
      </w:pPr>
    </w:p>
    <w:p w14:paraId="28750D09" w14:textId="77777777" w:rsidR="00FC14EA" w:rsidRPr="00FC14EA" w:rsidRDefault="00FC14EA" w:rsidP="00FC14EA">
      <w:pPr>
        <w:rPr>
          <w:color w:val="000000" w:themeColor="text1"/>
          <w:sz w:val="21"/>
        </w:rPr>
      </w:pPr>
    </w:p>
    <w:p w14:paraId="64CE0FF5" w14:textId="77777777" w:rsidR="002C5762" w:rsidRDefault="002C5762" w:rsidP="00AE1511"/>
    <w:p w14:paraId="549E2B43" w14:textId="77777777" w:rsidR="002C5762" w:rsidRDefault="002C5762" w:rsidP="00AE1511"/>
    <w:p w14:paraId="249E1CB4" w14:textId="77777777" w:rsidR="002C5762" w:rsidRDefault="002C5762" w:rsidP="00AE1511"/>
    <w:p w14:paraId="24523ADC" w14:textId="0681A801" w:rsidR="006179C7" w:rsidRDefault="00AE1511" w:rsidP="00AE1511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6179C7">
        <w:rPr>
          <w:rFonts w:asciiTheme="majorHAnsi" w:hAnsiTheme="majorHAnsi" w:cstheme="majorHAnsi"/>
          <w:b/>
          <w:bCs/>
          <w:sz w:val="26"/>
          <w:szCs w:val="26"/>
        </w:rPr>
        <w:lastRenderedPageBreak/>
        <w:t>Sensibilisierung für Sprache</w:t>
      </w:r>
      <w:r w:rsidR="00646A7E">
        <w:rPr>
          <w:rFonts w:asciiTheme="majorHAnsi" w:hAnsiTheme="majorHAnsi" w:cstheme="majorHAnsi"/>
          <w:b/>
          <w:bCs/>
          <w:sz w:val="26"/>
          <w:szCs w:val="26"/>
        </w:rPr>
        <w:t xml:space="preserve"> in den unterschiedlichen Grundvorstellungen und Facetten</w:t>
      </w:r>
    </w:p>
    <w:p w14:paraId="2D01B8D1" w14:textId="5C45E777" w:rsidR="00C80398" w:rsidRDefault="006179C7" w:rsidP="00AE1511">
      <w:pPr>
        <w:rPr>
          <w:rFonts w:cs="Times New Roman"/>
        </w:rPr>
      </w:pPr>
      <w:r>
        <w:rPr>
          <w:rFonts w:cs="Times New Roman"/>
        </w:rPr>
        <w:t>Es gibt drei Grundvorstellungen in Bezug auf funktionale Zusammenhänge (Zuordnung</w:t>
      </w:r>
      <w:r w:rsidR="00E75BED">
        <w:rPr>
          <w:rFonts w:cs="Times New Roman"/>
        </w:rPr>
        <w:t>s-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Kovariation</w:t>
      </w:r>
      <w:r w:rsidR="00E75BED">
        <w:rPr>
          <w:rFonts w:cs="Times New Roman"/>
        </w:rPr>
        <w:t>s</w:t>
      </w:r>
      <w:proofErr w:type="spellEnd"/>
      <w:r w:rsidR="00E75BED">
        <w:rPr>
          <w:rFonts w:cs="Times New Roman"/>
        </w:rPr>
        <w:t>-</w:t>
      </w:r>
      <w:r>
        <w:rPr>
          <w:rFonts w:cs="Times New Roman"/>
        </w:rPr>
        <w:t xml:space="preserve">, </w:t>
      </w:r>
      <w:r w:rsidR="008E4680">
        <w:rPr>
          <w:rFonts w:cs="Times New Roman"/>
        </w:rPr>
        <w:t>Objektaspekt</w:t>
      </w:r>
      <w:r>
        <w:rPr>
          <w:rFonts w:cs="Times New Roman"/>
        </w:rPr>
        <w:t>)</w:t>
      </w:r>
      <w:r w:rsidR="00A12321">
        <w:rPr>
          <w:rFonts w:cs="Times New Roman"/>
        </w:rPr>
        <w:t xml:space="preserve"> und</w:t>
      </w:r>
      <w:r>
        <w:rPr>
          <w:rFonts w:cs="Times New Roman"/>
        </w:rPr>
        <w:t xml:space="preserve"> in jeder</w:t>
      </w:r>
      <w:r w:rsidR="00646A7E">
        <w:rPr>
          <w:rFonts w:cs="Times New Roman"/>
        </w:rPr>
        <w:t xml:space="preserve"> dieser</w:t>
      </w:r>
      <w:r>
        <w:rPr>
          <w:rFonts w:cs="Times New Roman"/>
        </w:rPr>
        <w:t xml:space="preserve"> Grundvorstellung </w:t>
      </w:r>
      <w:r w:rsidR="00646A7E">
        <w:rPr>
          <w:rFonts w:cs="Times New Roman"/>
        </w:rPr>
        <w:t xml:space="preserve">können </w:t>
      </w:r>
      <w:r w:rsidR="00A12321">
        <w:rPr>
          <w:rFonts w:cs="Times New Roman"/>
        </w:rPr>
        <w:t>drei</w:t>
      </w:r>
      <w:r>
        <w:rPr>
          <w:rFonts w:cs="Times New Roman"/>
        </w:rPr>
        <w:t xml:space="preserve"> Facetten </w:t>
      </w:r>
      <w:r w:rsidR="00A12321">
        <w:rPr>
          <w:rFonts w:cs="Times New Roman"/>
        </w:rPr>
        <w:t>eines funktionalen Zusammenhangs</w:t>
      </w:r>
      <w:r w:rsidR="00A12321" w:rsidRPr="00A12321">
        <w:rPr>
          <w:rFonts w:cs="Times New Roman"/>
          <w:i/>
          <w:iCs/>
        </w:rPr>
        <w:t xml:space="preserve"> </w:t>
      </w:r>
      <w:r w:rsidR="00A12321">
        <w:rPr>
          <w:rFonts w:cs="Times New Roman"/>
        </w:rPr>
        <w:t>(</w:t>
      </w:r>
      <w:r w:rsidR="00EB31A4" w:rsidRPr="00A12321">
        <w:rPr>
          <w:rFonts w:cs="Times New Roman"/>
          <w:i/>
          <w:iCs/>
        </w:rPr>
        <w:t>beteiligte Größen</w:t>
      </w:r>
      <w:r w:rsidR="00EB31A4">
        <w:rPr>
          <w:rFonts w:cs="Times New Roman"/>
        </w:rPr>
        <w:t xml:space="preserve">, </w:t>
      </w:r>
      <w:r w:rsidR="00EB31A4" w:rsidRPr="00A12321">
        <w:rPr>
          <w:rFonts w:cs="Times New Roman"/>
          <w:i/>
          <w:iCs/>
        </w:rPr>
        <w:t>variable Größen</w:t>
      </w:r>
      <w:r w:rsidR="00A12321">
        <w:rPr>
          <w:rFonts w:cs="Times New Roman"/>
        </w:rPr>
        <w:t xml:space="preserve">, </w:t>
      </w:r>
      <w:r w:rsidR="00EB31A4" w:rsidRPr="00A12321">
        <w:rPr>
          <w:rFonts w:cs="Times New Roman"/>
          <w:i/>
          <w:iCs/>
        </w:rPr>
        <w:t>Richtung der Abhängigkeit</w:t>
      </w:r>
      <w:r w:rsidR="00A12321">
        <w:rPr>
          <w:rFonts w:cs="Times New Roman"/>
        </w:rPr>
        <w:t>)</w:t>
      </w:r>
      <w:r w:rsidR="00EB31A4">
        <w:rPr>
          <w:rFonts w:cs="Times New Roman"/>
        </w:rPr>
        <w:t xml:space="preserve"> </w:t>
      </w:r>
      <w:r w:rsidR="00646A7E">
        <w:rPr>
          <w:rFonts w:cs="Times New Roman"/>
        </w:rPr>
        <w:t>identifiziert werden</w:t>
      </w:r>
      <w:r>
        <w:rPr>
          <w:rFonts w:cs="Times New Roman"/>
        </w:rPr>
        <w:t>.</w:t>
      </w:r>
    </w:p>
    <w:tbl>
      <w:tblPr>
        <w:tblStyle w:val="Tabellenraster11"/>
        <w:tblpPr w:leftFromText="141" w:rightFromText="141" w:vertAnchor="text" w:horzAnchor="margin" w:tblpY="165"/>
        <w:tblW w:w="5118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1559"/>
        <w:gridCol w:w="4020"/>
      </w:tblGrid>
      <w:tr w:rsidR="00C80398" w:rsidRPr="00B3219A" w14:paraId="4528F147" w14:textId="77777777" w:rsidTr="00E75BED">
        <w:trPr>
          <w:trHeight w:val="455"/>
        </w:trPr>
        <w:tc>
          <w:tcPr>
            <w:tcW w:w="1271" w:type="dxa"/>
            <w:shd w:val="clear" w:color="auto" w:fill="D9D9D9"/>
          </w:tcPr>
          <w:p w14:paraId="6215F369" w14:textId="1EDC064A" w:rsidR="00C80398" w:rsidRPr="00B3219A" w:rsidRDefault="00C80398" w:rsidP="006A23B1">
            <w:pPr>
              <w:pStyle w:val="Tabelle-Ueberschrift"/>
            </w:pPr>
            <w:r>
              <w:t>Grundvor</w:t>
            </w:r>
            <w:r w:rsidR="00F2621A">
              <w:t>-</w:t>
            </w:r>
            <w:r w:rsidR="00F2621A">
              <w:br/>
            </w:r>
            <w:proofErr w:type="spellStart"/>
            <w:r>
              <w:t>stellung</w:t>
            </w:r>
            <w:proofErr w:type="spellEnd"/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D9D9D9"/>
          </w:tcPr>
          <w:p w14:paraId="7F27DDD7" w14:textId="03AE49A6" w:rsidR="00C80398" w:rsidRPr="00B3219A" w:rsidRDefault="00C80398" w:rsidP="006A23B1">
            <w:pPr>
              <w:pStyle w:val="Tabelle-Ueberschrift"/>
            </w:pPr>
            <w:r>
              <w:t>Beispielsatz</w:t>
            </w:r>
          </w:p>
        </w:tc>
        <w:tc>
          <w:tcPr>
            <w:tcW w:w="5579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14:paraId="075E3BCE" w14:textId="632B1A90" w:rsidR="00C80398" w:rsidRDefault="00C80398" w:rsidP="006A23B1">
            <w:pPr>
              <w:pStyle w:val="Tabelle-Ueberschrift"/>
            </w:pPr>
            <w:r>
              <w:t>Facetten</w:t>
            </w:r>
          </w:p>
        </w:tc>
      </w:tr>
      <w:tr w:rsidR="00C80398" w:rsidRPr="00B3219A" w14:paraId="4D17FF00" w14:textId="77777777" w:rsidTr="00A12321">
        <w:trPr>
          <w:trHeight w:val="675"/>
        </w:trPr>
        <w:tc>
          <w:tcPr>
            <w:tcW w:w="1271" w:type="dxa"/>
            <w:shd w:val="clear" w:color="auto" w:fill="FFFFFF"/>
          </w:tcPr>
          <w:p w14:paraId="4EBD0769" w14:textId="1FA8A81E" w:rsidR="00C80398" w:rsidRPr="00B3219A" w:rsidRDefault="00C80398" w:rsidP="006A23B1">
            <w:pPr>
              <w:pStyle w:val="Tabelle"/>
              <w:ind w:right="117"/>
            </w:pPr>
            <w:r>
              <w:t>Zuordnung</w:t>
            </w:r>
            <w:r w:rsidR="00E75BED">
              <w:t>s-aspekt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352ABACE" w14:textId="77777777" w:rsidR="00C80398" w:rsidRDefault="00C80398" w:rsidP="00C80398">
            <w:pPr>
              <w:pStyle w:val="Tabelleaufzaehlung"/>
              <w:numPr>
                <w:ilvl w:val="0"/>
                <w:numId w:val="0"/>
              </w:numPr>
              <w:ind w:left="262" w:hanging="262"/>
            </w:pPr>
            <w:r>
              <w:t xml:space="preserve">Eine Stunde </w:t>
            </w:r>
          </w:p>
          <w:p w14:paraId="434D47A4" w14:textId="77777777" w:rsidR="00C80398" w:rsidRDefault="00C80398" w:rsidP="00C80398">
            <w:pPr>
              <w:pStyle w:val="Tabelleaufzaehlung"/>
              <w:numPr>
                <w:ilvl w:val="0"/>
                <w:numId w:val="0"/>
              </w:numPr>
              <w:ind w:left="262" w:hanging="262"/>
            </w:pPr>
            <w:r>
              <w:t xml:space="preserve">Kartfahren </w:t>
            </w:r>
            <w:r w:rsidRPr="0023156E">
              <w:rPr>
                <w:i/>
                <w:iCs/>
              </w:rPr>
              <w:t>kostet</w:t>
            </w:r>
            <w:r>
              <w:t xml:space="preserve"> </w:t>
            </w:r>
          </w:p>
          <w:p w14:paraId="5DE1880B" w14:textId="06C24143" w:rsidR="00C80398" w:rsidRPr="004119E4" w:rsidRDefault="00C80398" w:rsidP="00C80398">
            <w:pPr>
              <w:pStyle w:val="Tabelleaufzaehlung"/>
              <w:numPr>
                <w:ilvl w:val="0"/>
                <w:numId w:val="0"/>
              </w:numPr>
              <w:ind w:left="262" w:hanging="262"/>
            </w:pPr>
            <w:r>
              <w:t>40 Euro.</w:t>
            </w:r>
          </w:p>
        </w:tc>
        <w:tc>
          <w:tcPr>
            <w:tcW w:w="1559" w:type="dxa"/>
            <w:tcBorders>
              <w:left w:val="double" w:sz="4" w:space="0" w:color="auto"/>
              <w:bottom w:val="nil"/>
            </w:tcBorders>
          </w:tcPr>
          <w:p w14:paraId="302CFE17" w14:textId="3A906E05" w:rsidR="00C80398" w:rsidRPr="008E4680" w:rsidRDefault="00C80398" w:rsidP="006A23B1">
            <w:pPr>
              <w:pStyle w:val="Tabelle-Ueberschrift"/>
              <w:rPr>
                <w:rFonts w:ascii="Times" w:hAnsi="Times"/>
                <w:b w:val="0"/>
                <w:bCs/>
              </w:rPr>
            </w:pPr>
            <w:r w:rsidRPr="008E4680">
              <w:rPr>
                <w:rFonts w:ascii="Times" w:hAnsi="Times"/>
                <w:b w:val="0"/>
                <w:bCs/>
              </w:rPr>
              <w:t>Beteiligte Größen</w:t>
            </w:r>
          </w:p>
        </w:tc>
        <w:tc>
          <w:tcPr>
            <w:tcW w:w="4020" w:type="dxa"/>
            <w:tcBorders>
              <w:bottom w:val="nil"/>
            </w:tcBorders>
          </w:tcPr>
          <w:p w14:paraId="385D22CF" w14:textId="77777777" w:rsidR="00C80398" w:rsidRDefault="00C80398" w:rsidP="00A12321">
            <w:pPr>
              <w:pStyle w:val="Tabelle-Ueberschrift"/>
              <w:numPr>
                <w:ilvl w:val="0"/>
                <w:numId w:val="48"/>
              </w:numPr>
              <w:spacing w:after="60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Stundenanzahl (in Stunden); Preis (in Euro)</w:t>
            </w:r>
          </w:p>
          <w:p w14:paraId="669A6B6C" w14:textId="680D32DB" w:rsidR="00C80398" w:rsidRPr="006B3A9B" w:rsidRDefault="00C80398" w:rsidP="00D13DDC">
            <w:pPr>
              <w:pStyle w:val="Tabelle-Ueberschrift"/>
              <w:numPr>
                <w:ilvl w:val="0"/>
                <w:numId w:val="48"/>
              </w:numPr>
              <w:spacing w:after="60"/>
              <w:ind w:left="357" w:hanging="357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Gekennzeichnet durch die konkreten Größen oder die Einheiten</w:t>
            </w:r>
          </w:p>
        </w:tc>
      </w:tr>
      <w:tr w:rsidR="00C80398" w:rsidRPr="00B3219A" w14:paraId="30896EA9" w14:textId="77777777" w:rsidTr="00A12321">
        <w:trPr>
          <w:trHeight w:val="675"/>
        </w:trPr>
        <w:tc>
          <w:tcPr>
            <w:tcW w:w="1271" w:type="dxa"/>
            <w:shd w:val="clear" w:color="auto" w:fill="FFFFFF"/>
          </w:tcPr>
          <w:p w14:paraId="2C9E8B01" w14:textId="71830FE7" w:rsidR="00C80398" w:rsidRPr="00B3219A" w:rsidRDefault="00C80398" w:rsidP="006A23B1">
            <w:pPr>
              <w:pStyle w:val="Tabelle"/>
              <w:ind w:right="117"/>
            </w:pPr>
            <w:proofErr w:type="spellStart"/>
            <w:r>
              <w:t>Kovariation</w:t>
            </w:r>
            <w:r w:rsidR="00E75BED">
              <w:t>s</w:t>
            </w:r>
            <w:proofErr w:type="spellEnd"/>
            <w:r w:rsidR="00E75BED">
              <w:t>-aspekt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6F59DA1F" w14:textId="49BC9283" w:rsidR="00C80398" w:rsidRPr="00B3219A" w:rsidRDefault="00C80398" w:rsidP="00C80398">
            <w:pPr>
              <w:pStyle w:val="Tabelleaufzaehlung"/>
              <w:numPr>
                <w:ilvl w:val="0"/>
                <w:numId w:val="0"/>
              </w:numPr>
            </w:pPr>
            <w:r w:rsidRPr="006B3A9B">
              <w:rPr>
                <w:bCs/>
                <w:i/>
                <w:iCs/>
              </w:rPr>
              <w:t>Für</w:t>
            </w:r>
            <w:r>
              <w:rPr>
                <w:bCs/>
              </w:rPr>
              <w:t xml:space="preserve"> mehr </w:t>
            </w:r>
            <w:r w:rsidRPr="00C80398">
              <w:t>Stunden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Kartfahren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bezahle </w:t>
            </w:r>
            <w:r>
              <w:rPr>
                <w:bCs/>
              </w:rPr>
              <w:br/>
              <w:t>ich mehr Geld.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nil"/>
            </w:tcBorders>
          </w:tcPr>
          <w:p w14:paraId="6511BBF7" w14:textId="3297A34B" w:rsidR="00C80398" w:rsidRPr="008E4680" w:rsidRDefault="00C80398" w:rsidP="006A23B1">
            <w:pPr>
              <w:pStyle w:val="Tabelle-Ueberschrift"/>
              <w:rPr>
                <w:rFonts w:ascii="Times" w:hAnsi="Times"/>
                <w:b w:val="0"/>
                <w:bCs/>
              </w:rPr>
            </w:pPr>
            <w:r w:rsidRPr="008E4680">
              <w:rPr>
                <w:rFonts w:ascii="Times" w:hAnsi="Times"/>
                <w:b w:val="0"/>
                <w:bCs/>
              </w:rPr>
              <w:t>Variable Größen</w:t>
            </w:r>
          </w:p>
        </w:tc>
        <w:tc>
          <w:tcPr>
            <w:tcW w:w="4020" w:type="dxa"/>
            <w:tcBorders>
              <w:top w:val="nil"/>
              <w:bottom w:val="nil"/>
            </w:tcBorders>
          </w:tcPr>
          <w:p w14:paraId="59B57FF0" w14:textId="08593C2F" w:rsidR="00322B76" w:rsidRDefault="00322B76" w:rsidP="00D13DDC">
            <w:pPr>
              <w:pStyle w:val="Tabelle-Ueberschrift"/>
              <w:numPr>
                <w:ilvl w:val="0"/>
                <w:numId w:val="48"/>
              </w:numPr>
              <w:spacing w:after="60"/>
              <w:ind w:left="357" w:hanging="357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Größen sind veränderlich</w:t>
            </w:r>
          </w:p>
          <w:p w14:paraId="5AC0C66F" w14:textId="0F2A02AE" w:rsidR="00C80398" w:rsidRPr="006B3A9B" w:rsidRDefault="00C80398" w:rsidP="00D13DDC">
            <w:pPr>
              <w:pStyle w:val="Tabelle-Ueberschrift"/>
              <w:numPr>
                <w:ilvl w:val="0"/>
                <w:numId w:val="48"/>
              </w:numPr>
              <w:spacing w:after="60"/>
              <w:ind w:left="357" w:hanging="357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Gekennzeichnet über </w:t>
            </w:r>
            <w:r w:rsidRPr="00B6467B">
              <w:rPr>
                <w:rFonts w:ascii="Times New Roman" w:hAnsi="Times New Roman"/>
                <w:b w:val="0"/>
                <w:bCs/>
                <w:i/>
                <w:iCs/>
              </w:rPr>
              <w:t>mehr</w:t>
            </w:r>
            <w:r>
              <w:rPr>
                <w:rFonts w:ascii="Times New Roman" w:hAnsi="Times New Roman"/>
                <w:b w:val="0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</w:rPr>
              <w:t>(Kovariation) bzw.</w:t>
            </w:r>
            <w:r>
              <w:rPr>
                <w:rFonts w:ascii="Times New Roman" w:hAnsi="Times New Roman"/>
                <w:b w:val="0"/>
                <w:bCs/>
              </w:rPr>
              <w:br/>
              <w:t xml:space="preserve"> </w:t>
            </w:r>
            <w:r w:rsidRPr="009E5CDE">
              <w:rPr>
                <w:rFonts w:ascii="Times New Roman" w:hAnsi="Times New Roman"/>
                <w:b w:val="0"/>
                <w:bCs/>
                <w:i/>
                <w:iCs/>
              </w:rPr>
              <w:t>je-desto</w:t>
            </w:r>
            <w:r>
              <w:rPr>
                <w:rFonts w:ascii="Times New Roman" w:hAnsi="Times New Roman"/>
                <w:b w:val="0"/>
                <w:bCs/>
              </w:rPr>
              <w:t xml:space="preserve"> (Funktion als Ganze); </w:t>
            </w:r>
            <w:r>
              <w:rPr>
                <w:rFonts w:ascii="Times New Roman" w:hAnsi="Times New Roman"/>
                <w:b w:val="0"/>
                <w:bCs/>
              </w:rPr>
              <w:br/>
              <w:t>Implizit bei Zuordnung</w:t>
            </w:r>
            <w:r w:rsidR="00A12321">
              <w:rPr>
                <w:rFonts w:ascii="Times New Roman" w:hAnsi="Times New Roman"/>
                <w:b w:val="0"/>
                <w:bCs/>
              </w:rPr>
              <w:t>saspekt</w:t>
            </w:r>
          </w:p>
        </w:tc>
      </w:tr>
      <w:tr w:rsidR="00C80398" w:rsidRPr="00B3219A" w14:paraId="6ACB43DB" w14:textId="77777777" w:rsidTr="00A12321">
        <w:trPr>
          <w:trHeight w:val="699"/>
        </w:trPr>
        <w:tc>
          <w:tcPr>
            <w:tcW w:w="1271" w:type="dxa"/>
            <w:shd w:val="clear" w:color="auto" w:fill="FFFFFF"/>
          </w:tcPr>
          <w:p w14:paraId="2367172C" w14:textId="067547CC" w:rsidR="00C80398" w:rsidRPr="00B3219A" w:rsidRDefault="008E4680" w:rsidP="006A23B1">
            <w:pPr>
              <w:pStyle w:val="Tabelle"/>
              <w:ind w:right="117"/>
            </w:pPr>
            <w:r>
              <w:t>Objekt-</w:t>
            </w:r>
            <w:r>
              <w:br/>
            </w:r>
            <w:proofErr w:type="spellStart"/>
            <w:r>
              <w:t>aspekt</w:t>
            </w:r>
            <w:proofErr w:type="spellEnd"/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622D5B20" w14:textId="744758B1" w:rsidR="00C80398" w:rsidRPr="00B3219A" w:rsidRDefault="00C80398" w:rsidP="00C80398">
            <w:pPr>
              <w:pStyle w:val="Tabelleaufzaehlung"/>
              <w:numPr>
                <w:ilvl w:val="0"/>
                <w:numId w:val="0"/>
              </w:numPr>
            </w:pPr>
            <w:r w:rsidRPr="009E5CDE">
              <w:rPr>
                <w:i/>
                <w:iCs/>
              </w:rPr>
              <w:t>Je</w:t>
            </w:r>
            <w:r w:rsidRPr="009E5CDE">
              <w:t xml:space="preserve"> höher die Stundenanzahl, </w:t>
            </w:r>
            <w:r w:rsidRPr="009E5CDE">
              <w:rPr>
                <w:i/>
                <w:iCs/>
              </w:rPr>
              <w:t>desto</w:t>
            </w:r>
            <w:r w:rsidRPr="009E5CDE">
              <w:t xml:space="preserve"> höher der Preis.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</w:tcBorders>
          </w:tcPr>
          <w:p w14:paraId="082F8F9E" w14:textId="0193BC8B" w:rsidR="00C80398" w:rsidRPr="008E4680" w:rsidRDefault="00C80398" w:rsidP="006A23B1">
            <w:pPr>
              <w:pStyle w:val="Tabelle-Ueberschrift"/>
              <w:rPr>
                <w:rFonts w:ascii="Times" w:hAnsi="Times"/>
                <w:b w:val="0"/>
                <w:bCs/>
              </w:rPr>
            </w:pPr>
            <w:r w:rsidRPr="008E4680">
              <w:rPr>
                <w:rFonts w:ascii="Times" w:hAnsi="Times"/>
                <w:b w:val="0"/>
                <w:bCs/>
              </w:rPr>
              <w:t xml:space="preserve">Richtung der </w:t>
            </w:r>
            <w:r w:rsidRPr="008E4680">
              <w:rPr>
                <w:rFonts w:ascii="Times" w:hAnsi="Times"/>
                <w:b w:val="0"/>
                <w:bCs/>
              </w:rPr>
              <w:br/>
              <w:t>Abhängigkeit</w:t>
            </w:r>
          </w:p>
        </w:tc>
        <w:tc>
          <w:tcPr>
            <w:tcW w:w="4020" w:type="dxa"/>
            <w:tcBorders>
              <w:top w:val="nil"/>
            </w:tcBorders>
          </w:tcPr>
          <w:p w14:paraId="779049CA" w14:textId="77777777" w:rsidR="00C80398" w:rsidRDefault="00C80398" w:rsidP="00A12321">
            <w:pPr>
              <w:pStyle w:val="Tabelle-Ueberschrift"/>
              <w:numPr>
                <w:ilvl w:val="0"/>
                <w:numId w:val="48"/>
              </w:numPr>
              <w:spacing w:after="60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Preis in Abhängigkeit von der Stundenanzahl</w:t>
            </w:r>
          </w:p>
          <w:p w14:paraId="1A69E036" w14:textId="3A15FCDA" w:rsidR="00C80398" w:rsidRPr="006B3A9B" w:rsidRDefault="00C80398" w:rsidP="00A12321">
            <w:pPr>
              <w:pStyle w:val="Tabelle-Ueberschrift"/>
              <w:numPr>
                <w:ilvl w:val="0"/>
                <w:numId w:val="48"/>
              </w:numPr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Gekennzeichnet durch die Präposition </w:t>
            </w:r>
            <w:r w:rsidRPr="009E5CDE">
              <w:rPr>
                <w:rFonts w:ascii="Times New Roman" w:hAnsi="Times New Roman"/>
                <w:b w:val="0"/>
                <w:bCs/>
                <w:i/>
                <w:iCs/>
              </w:rPr>
              <w:t>für</w:t>
            </w:r>
            <w:r>
              <w:rPr>
                <w:rFonts w:ascii="Times New Roman" w:hAnsi="Times New Roman"/>
                <w:b w:val="0"/>
                <w:bCs/>
              </w:rPr>
              <w:t xml:space="preserve"> (Kovariation) bzw. die Konjunktion </w:t>
            </w:r>
            <w:r w:rsidRPr="009E5CDE">
              <w:rPr>
                <w:rFonts w:ascii="Times New Roman" w:hAnsi="Times New Roman"/>
                <w:b w:val="0"/>
                <w:bCs/>
                <w:i/>
                <w:iCs/>
              </w:rPr>
              <w:t>je-desto</w:t>
            </w:r>
            <w:r>
              <w:rPr>
                <w:rFonts w:ascii="Times New Roman" w:hAnsi="Times New Roman"/>
                <w:b w:val="0"/>
                <w:bCs/>
              </w:rPr>
              <w:t xml:space="preserve"> (</w:t>
            </w:r>
            <w:r w:rsidR="00A12321">
              <w:rPr>
                <w:rFonts w:ascii="Times New Roman" w:hAnsi="Times New Roman"/>
                <w:b w:val="0"/>
                <w:bCs/>
              </w:rPr>
              <w:t>Objekt</w:t>
            </w:r>
            <w:r>
              <w:rPr>
                <w:rFonts w:ascii="Times New Roman" w:hAnsi="Times New Roman"/>
                <w:b w:val="0"/>
                <w:bCs/>
              </w:rPr>
              <w:t xml:space="preserve">); beim Verb </w:t>
            </w:r>
            <w:r w:rsidRPr="009E5CDE">
              <w:rPr>
                <w:rFonts w:ascii="Times New Roman" w:hAnsi="Times New Roman"/>
                <w:b w:val="0"/>
                <w:bCs/>
                <w:i/>
                <w:iCs/>
              </w:rPr>
              <w:t>kosten</w:t>
            </w:r>
            <w:r>
              <w:rPr>
                <w:rFonts w:ascii="Times New Roman" w:hAnsi="Times New Roman"/>
                <w:b w:val="0"/>
                <w:bCs/>
              </w:rPr>
              <w:t xml:space="preserve"> (Zuordnung) konventionell festgelegt</w:t>
            </w:r>
          </w:p>
        </w:tc>
      </w:tr>
    </w:tbl>
    <w:p w14:paraId="70DE4E90" w14:textId="061465F3" w:rsidR="00A02977" w:rsidRDefault="00843777" w:rsidP="00AE1511">
      <w:pPr>
        <w:rPr>
          <w:rFonts w:cs="Times New Roman"/>
        </w:rPr>
      </w:pPr>
      <w:r>
        <w:rPr>
          <w:rFonts w:cs="Times New Roman"/>
        </w:rPr>
        <w:t xml:space="preserve">Bildungssprachliche Aussagen sind häufig sehr kompakt formuliert, </w:t>
      </w:r>
      <w:r w:rsidR="001241E0">
        <w:rPr>
          <w:rFonts w:cs="Times New Roman"/>
        </w:rPr>
        <w:t xml:space="preserve">z.B. indem ein Verb wie </w:t>
      </w:r>
      <w:r w:rsidR="001241E0" w:rsidRPr="001241E0">
        <w:rPr>
          <w:rFonts w:cs="Times New Roman"/>
          <w:i/>
          <w:iCs/>
        </w:rPr>
        <w:t>kosten</w:t>
      </w:r>
      <w:r w:rsidR="001241E0">
        <w:rPr>
          <w:rFonts w:cs="Times New Roman"/>
        </w:rPr>
        <w:t xml:space="preserve"> genutzt wird, um den Zusammenhang auszudrücken. </w:t>
      </w:r>
      <w:r w:rsidR="00A02977">
        <w:rPr>
          <w:rFonts w:cs="Times New Roman"/>
        </w:rPr>
        <w:t>In solchen Fällen müssen die Aussagen sowohl</w:t>
      </w:r>
      <w:r>
        <w:rPr>
          <w:rFonts w:cs="Times New Roman"/>
        </w:rPr>
        <w:t xml:space="preserve"> sprachlich </w:t>
      </w:r>
      <w:r w:rsidR="00A02977">
        <w:rPr>
          <w:rFonts w:cs="Times New Roman"/>
        </w:rPr>
        <w:t>als auch</w:t>
      </w:r>
      <w:r>
        <w:rPr>
          <w:rFonts w:cs="Times New Roman"/>
        </w:rPr>
        <w:t xml:space="preserve"> inhaltlich </w:t>
      </w:r>
      <w:r w:rsidR="00D80F91">
        <w:rPr>
          <w:rFonts w:cs="Times New Roman"/>
        </w:rPr>
        <w:t xml:space="preserve">von Lernenden </w:t>
      </w:r>
      <w:r>
        <w:rPr>
          <w:rFonts w:cs="Times New Roman"/>
        </w:rPr>
        <w:t>dekodiert werden</w:t>
      </w:r>
      <w:r w:rsidR="00A02977">
        <w:rPr>
          <w:rFonts w:cs="Times New Roman"/>
        </w:rPr>
        <w:t xml:space="preserve">. Hier soll besonders für die Vielfalt an grammatischen Ausdrucksmöglichkeiten sensibilisiert und für einen sukzessiven </w:t>
      </w:r>
      <w:r w:rsidR="00D80F91">
        <w:rPr>
          <w:rFonts w:cs="Times New Roman"/>
        </w:rPr>
        <w:t xml:space="preserve">Aufbau der </w:t>
      </w:r>
      <w:r w:rsidR="00A02977">
        <w:rPr>
          <w:rFonts w:cs="Times New Roman"/>
        </w:rPr>
        <w:t>sprachlichen</w:t>
      </w:r>
      <w:r w:rsidR="00D80F91">
        <w:rPr>
          <w:rFonts w:cs="Times New Roman"/>
        </w:rPr>
        <w:t xml:space="preserve"> Fähigkeiten</w:t>
      </w:r>
      <w:r w:rsidR="00A02977">
        <w:rPr>
          <w:rFonts w:cs="Times New Roman"/>
        </w:rPr>
        <w:t xml:space="preserve"> plädiert werden.</w:t>
      </w:r>
    </w:p>
    <w:p w14:paraId="75848F51" w14:textId="2012C98A" w:rsidR="00843777" w:rsidRDefault="00843777" w:rsidP="00AE1511">
      <w:pPr>
        <w:rPr>
          <w:rFonts w:cs="Times New Roman"/>
        </w:rPr>
      </w:pPr>
      <w:r>
        <w:rPr>
          <w:rFonts w:cs="Times New Roman"/>
        </w:rPr>
        <w:t xml:space="preserve">Sprachlich wird zwischen </w:t>
      </w:r>
      <w:r w:rsidR="002C347D">
        <w:rPr>
          <w:rFonts w:cs="Times New Roman"/>
        </w:rPr>
        <w:t xml:space="preserve">den </w:t>
      </w:r>
      <w:r>
        <w:rPr>
          <w:rFonts w:cs="Times New Roman"/>
        </w:rPr>
        <w:t xml:space="preserve">vier </w:t>
      </w:r>
      <w:r w:rsidR="002C347D">
        <w:rPr>
          <w:rFonts w:cs="Times New Roman"/>
        </w:rPr>
        <w:t xml:space="preserve">folgenden </w:t>
      </w:r>
      <w:r>
        <w:rPr>
          <w:rFonts w:cs="Times New Roman"/>
        </w:rPr>
        <w:t>grammatischen Auffaltungsgraden unterschieden</w:t>
      </w:r>
      <w:r w:rsidR="00F269E4">
        <w:rPr>
          <w:rFonts w:cs="Times New Roman"/>
        </w:rPr>
        <w:t xml:space="preserve">, um den Zusammenhang zwischen zwei Größen </w:t>
      </w:r>
      <w:r w:rsidR="00D80F91">
        <w:rPr>
          <w:rFonts w:cs="Times New Roman"/>
        </w:rPr>
        <w:t xml:space="preserve">wie </w:t>
      </w:r>
      <w:r w:rsidR="00D80F91" w:rsidRPr="00D80F91">
        <w:rPr>
          <w:rFonts w:cs="Times New Roman"/>
          <w:i/>
          <w:iCs/>
        </w:rPr>
        <w:t>Stundenanzahl</w:t>
      </w:r>
      <w:r w:rsidR="00D80F91">
        <w:rPr>
          <w:rFonts w:cs="Times New Roman"/>
        </w:rPr>
        <w:t xml:space="preserve"> und </w:t>
      </w:r>
      <w:r w:rsidR="00D80F91" w:rsidRPr="00D80F91">
        <w:rPr>
          <w:rFonts w:cs="Times New Roman"/>
          <w:i/>
          <w:iCs/>
        </w:rPr>
        <w:t>Preis</w:t>
      </w:r>
      <w:r w:rsidR="00D80F91">
        <w:rPr>
          <w:rFonts w:cs="Times New Roman"/>
        </w:rPr>
        <w:t xml:space="preserve"> </w:t>
      </w:r>
      <w:r w:rsidR="00F269E4">
        <w:rPr>
          <w:rFonts w:cs="Times New Roman"/>
        </w:rPr>
        <w:t>zu adressieren</w:t>
      </w:r>
      <w:r>
        <w:rPr>
          <w:rFonts w:cs="Times New Roman"/>
        </w:rPr>
        <w:t xml:space="preserve"> (von </w:t>
      </w:r>
      <w:r w:rsidR="00A02977">
        <w:rPr>
          <w:rFonts w:cs="Times New Roman"/>
        </w:rPr>
        <w:t>grammatisch</w:t>
      </w:r>
      <w:r>
        <w:rPr>
          <w:rFonts w:cs="Times New Roman"/>
        </w:rPr>
        <w:t xml:space="preserve"> </w:t>
      </w:r>
      <w:r w:rsidR="00A02977">
        <w:rPr>
          <w:rFonts w:cs="Times New Roman"/>
        </w:rPr>
        <w:t>sehr kompakt</w:t>
      </w:r>
      <w:r>
        <w:rPr>
          <w:rFonts w:cs="Times New Roman"/>
        </w:rPr>
        <w:t xml:space="preserve"> hin zu </w:t>
      </w:r>
      <w:r w:rsidR="00A02977">
        <w:rPr>
          <w:rFonts w:cs="Times New Roman"/>
        </w:rPr>
        <w:t>grammatisch</w:t>
      </w:r>
      <w:r>
        <w:rPr>
          <w:rFonts w:cs="Times New Roman"/>
        </w:rPr>
        <w:t xml:space="preserve"> </w:t>
      </w:r>
      <w:r w:rsidR="00A02977">
        <w:rPr>
          <w:rFonts w:cs="Times New Roman"/>
        </w:rPr>
        <w:t>weniger anspruchsvoll</w:t>
      </w:r>
      <w:r>
        <w:rPr>
          <w:rFonts w:cs="Times New Roman"/>
        </w:rPr>
        <w:t xml:space="preserve">): </w:t>
      </w:r>
    </w:p>
    <w:p w14:paraId="4874F37C" w14:textId="45C1E2F5" w:rsidR="00843777" w:rsidRDefault="00F269E4" w:rsidP="00843777">
      <w:pPr>
        <w:pStyle w:val="Listenabsatz"/>
        <w:numPr>
          <w:ilvl w:val="0"/>
          <w:numId w:val="35"/>
        </w:numPr>
      </w:pPr>
      <w:r>
        <w:t>Verb</w:t>
      </w:r>
      <w:r w:rsidR="00843777">
        <w:t>;</w:t>
      </w:r>
    </w:p>
    <w:p w14:paraId="1C5694E8" w14:textId="57DCB163" w:rsidR="00843777" w:rsidRDefault="00F269E4" w:rsidP="00843777">
      <w:pPr>
        <w:pStyle w:val="Listenabsatz"/>
        <w:numPr>
          <w:ilvl w:val="0"/>
          <w:numId w:val="35"/>
        </w:numPr>
      </w:pPr>
      <w:r>
        <w:t>Präposition</w:t>
      </w:r>
      <w:r w:rsidR="00843777">
        <w:t>;</w:t>
      </w:r>
    </w:p>
    <w:p w14:paraId="2602BC7D" w14:textId="610B38FD" w:rsidR="00843777" w:rsidRDefault="00843777" w:rsidP="00843777">
      <w:pPr>
        <w:pStyle w:val="Listenabsatz"/>
        <w:numPr>
          <w:ilvl w:val="0"/>
          <w:numId w:val="35"/>
        </w:numPr>
      </w:pPr>
      <w:r>
        <w:t>Konjunktionen &amp; Adverbien;</w:t>
      </w:r>
    </w:p>
    <w:p w14:paraId="1016DB34" w14:textId="71F062D7" w:rsidR="00843777" w:rsidRDefault="00843777" w:rsidP="00843777">
      <w:pPr>
        <w:pStyle w:val="Listenabsatz"/>
        <w:numPr>
          <w:ilvl w:val="0"/>
          <w:numId w:val="35"/>
        </w:numPr>
      </w:pPr>
      <w:r>
        <w:t>Nebenein</w:t>
      </w:r>
      <w:r w:rsidR="00BD3EAE">
        <w:t>a</w:t>
      </w:r>
      <w:r>
        <w:t>nderstehen</w:t>
      </w:r>
      <w:r w:rsidR="00F269E4">
        <w:t xml:space="preserve"> der Größen</w:t>
      </w:r>
      <w:r w:rsidR="00D80F91">
        <w:t>, also kein explizit formulierter Zusammenhang</w:t>
      </w:r>
      <w:r>
        <w:t xml:space="preserve">. </w:t>
      </w:r>
    </w:p>
    <w:tbl>
      <w:tblPr>
        <w:tblStyle w:val="Tabellenraster11"/>
        <w:tblpPr w:leftFromText="141" w:rightFromText="141" w:vertAnchor="text" w:horzAnchor="margin" w:tblpY="165"/>
        <w:tblW w:w="5118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1843"/>
        <w:gridCol w:w="2126"/>
        <w:gridCol w:w="2035"/>
      </w:tblGrid>
      <w:tr w:rsidR="006B3A9B" w:rsidRPr="00B3219A" w14:paraId="737E1364" w14:textId="77777777" w:rsidTr="00093737">
        <w:trPr>
          <w:trHeight w:val="455"/>
        </w:trPr>
        <w:tc>
          <w:tcPr>
            <w:tcW w:w="846" w:type="dxa"/>
            <w:shd w:val="clear" w:color="auto" w:fill="D9D9D9"/>
          </w:tcPr>
          <w:p w14:paraId="199751DC" w14:textId="77777777" w:rsidR="00C8708A" w:rsidRPr="00B3219A" w:rsidRDefault="00C8708A" w:rsidP="00C8708A">
            <w:pPr>
              <w:pStyle w:val="Tabelle-Ueberschrift"/>
            </w:pPr>
            <w:r>
              <w:t>Grundvorstellung</w:t>
            </w:r>
          </w:p>
        </w:tc>
        <w:tc>
          <w:tcPr>
            <w:tcW w:w="1701" w:type="dxa"/>
            <w:shd w:val="clear" w:color="auto" w:fill="D9D9D9"/>
          </w:tcPr>
          <w:p w14:paraId="5D2C14A6" w14:textId="12B19A9E" w:rsidR="00C8708A" w:rsidRPr="00B3219A" w:rsidRDefault="00F269E4" w:rsidP="00C8708A">
            <w:pPr>
              <w:pStyle w:val="Tabelle-Ueberschrift"/>
            </w:pPr>
            <w:r>
              <w:t>Verben</w:t>
            </w:r>
          </w:p>
        </w:tc>
        <w:tc>
          <w:tcPr>
            <w:tcW w:w="1843" w:type="dxa"/>
            <w:shd w:val="clear" w:color="auto" w:fill="D9D9D9"/>
          </w:tcPr>
          <w:p w14:paraId="7F211930" w14:textId="4CAC748D" w:rsidR="00C8708A" w:rsidRDefault="00F269E4" w:rsidP="00C8708A">
            <w:pPr>
              <w:pStyle w:val="Tabelle-Ueberschrift"/>
            </w:pPr>
            <w:r>
              <w:t>Präpositionen</w:t>
            </w:r>
          </w:p>
        </w:tc>
        <w:tc>
          <w:tcPr>
            <w:tcW w:w="2126" w:type="dxa"/>
            <w:shd w:val="clear" w:color="auto" w:fill="D9D9D9"/>
          </w:tcPr>
          <w:p w14:paraId="33D0546D" w14:textId="209B450D" w:rsidR="00C8708A" w:rsidRDefault="00C8708A" w:rsidP="00C8708A">
            <w:pPr>
              <w:pStyle w:val="Tabelle-Ueberschrift"/>
            </w:pPr>
            <w:r>
              <w:t xml:space="preserve">Konjunktionen &amp; </w:t>
            </w:r>
            <w:r w:rsidR="00F269E4">
              <w:br/>
            </w:r>
            <w:r>
              <w:t>Adverbien</w:t>
            </w:r>
          </w:p>
        </w:tc>
        <w:tc>
          <w:tcPr>
            <w:tcW w:w="2035" w:type="dxa"/>
            <w:shd w:val="clear" w:color="auto" w:fill="D9D9D9"/>
          </w:tcPr>
          <w:p w14:paraId="5A43BB87" w14:textId="0095757D" w:rsidR="00C8708A" w:rsidRDefault="00C8708A" w:rsidP="00C8708A">
            <w:pPr>
              <w:pStyle w:val="Tabelle-Ueberschrift"/>
            </w:pPr>
            <w:r>
              <w:t>Nebeneinanderstehen</w:t>
            </w:r>
            <w:r w:rsidR="00F269E4">
              <w:t xml:space="preserve"> (keine </w:t>
            </w:r>
            <w:proofErr w:type="spellStart"/>
            <w:r w:rsidR="00F269E4">
              <w:t>Explizierung</w:t>
            </w:r>
            <w:proofErr w:type="spellEnd"/>
            <w:r w:rsidR="00F269E4">
              <w:t>)</w:t>
            </w:r>
          </w:p>
        </w:tc>
      </w:tr>
      <w:tr w:rsidR="00C8708A" w:rsidRPr="00B3219A" w14:paraId="5545611D" w14:textId="77777777" w:rsidTr="00093737">
        <w:trPr>
          <w:trHeight w:val="675"/>
        </w:trPr>
        <w:tc>
          <w:tcPr>
            <w:tcW w:w="846" w:type="dxa"/>
            <w:shd w:val="clear" w:color="auto" w:fill="FFFFFF"/>
          </w:tcPr>
          <w:p w14:paraId="46BACC01" w14:textId="175DBE37" w:rsidR="00C8708A" w:rsidRPr="00B3219A" w:rsidRDefault="00E66DF6" w:rsidP="00C8708A">
            <w:pPr>
              <w:pStyle w:val="Tabelle"/>
              <w:ind w:right="117"/>
            </w:pPr>
            <w:r>
              <w:t>Zuordnung</w:t>
            </w:r>
          </w:p>
        </w:tc>
        <w:tc>
          <w:tcPr>
            <w:tcW w:w="1701" w:type="dxa"/>
          </w:tcPr>
          <w:p w14:paraId="605A5B78" w14:textId="77777777" w:rsidR="006B3A9B" w:rsidRDefault="00C8708A" w:rsidP="006B3A9B">
            <w:pPr>
              <w:pStyle w:val="Tabelleaufzaehlung"/>
              <w:numPr>
                <w:ilvl w:val="0"/>
                <w:numId w:val="0"/>
              </w:numPr>
              <w:ind w:left="262" w:hanging="262"/>
            </w:pPr>
            <w:r>
              <w:t xml:space="preserve">Eine Stunde </w:t>
            </w:r>
          </w:p>
          <w:p w14:paraId="7281386C" w14:textId="77777777" w:rsidR="006B3A9B" w:rsidRDefault="00C8708A" w:rsidP="006B3A9B">
            <w:pPr>
              <w:pStyle w:val="Tabelleaufzaehlung"/>
              <w:numPr>
                <w:ilvl w:val="0"/>
                <w:numId w:val="0"/>
              </w:numPr>
              <w:ind w:left="262" w:hanging="262"/>
            </w:pPr>
            <w:r>
              <w:t>Kartfahren</w:t>
            </w:r>
            <w:r w:rsidR="006B3A9B">
              <w:t xml:space="preserve"> </w:t>
            </w:r>
            <w:r w:rsidRPr="0023156E">
              <w:rPr>
                <w:i/>
                <w:iCs/>
              </w:rPr>
              <w:t>kostet</w:t>
            </w:r>
            <w:r>
              <w:t xml:space="preserve"> </w:t>
            </w:r>
          </w:p>
          <w:p w14:paraId="00A998DD" w14:textId="6247AB3D" w:rsidR="00C8708A" w:rsidRPr="004119E4" w:rsidRDefault="00C8708A" w:rsidP="006B3A9B">
            <w:pPr>
              <w:pStyle w:val="Tabelleaufzaehlung"/>
              <w:numPr>
                <w:ilvl w:val="0"/>
                <w:numId w:val="0"/>
              </w:numPr>
              <w:ind w:left="262" w:hanging="262"/>
            </w:pPr>
            <w:r>
              <w:t>40 Euro.</w:t>
            </w:r>
          </w:p>
        </w:tc>
        <w:tc>
          <w:tcPr>
            <w:tcW w:w="1843" w:type="dxa"/>
          </w:tcPr>
          <w:p w14:paraId="0559F77B" w14:textId="0D345450" w:rsidR="006B3A9B" w:rsidRPr="006B3A9B" w:rsidRDefault="006B3A9B" w:rsidP="00C8708A">
            <w:pPr>
              <w:pStyle w:val="Tabelle-Ueberschrift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Ich bezahle 40 Euro </w:t>
            </w:r>
            <w:r w:rsidRPr="006B3A9B">
              <w:rPr>
                <w:rFonts w:ascii="Times New Roman" w:hAnsi="Times New Roman"/>
                <w:b w:val="0"/>
                <w:bCs/>
                <w:i/>
                <w:iCs/>
              </w:rPr>
              <w:t>für</w:t>
            </w:r>
            <w:r>
              <w:rPr>
                <w:rFonts w:ascii="Times New Roman" w:hAnsi="Times New Roman"/>
                <w:b w:val="0"/>
                <w:bCs/>
              </w:rPr>
              <w:t xml:space="preserve"> eine Stunde Kartfahren.</w:t>
            </w:r>
          </w:p>
        </w:tc>
        <w:tc>
          <w:tcPr>
            <w:tcW w:w="2126" w:type="dxa"/>
          </w:tcPr>
          <w:p w14:paraId="6777EF11" w14:textId="58B23A07" w:rsidR="00C8708A" w:rsidRPr="006B3A9B" w:rsidRDefault="006B3A9B" w:rsidP="00C8708A">
            <w:pPr>
              <w:pStyle w:val="Tabelle-Ueberschrift"/>
              <w:rPr>
                <w:rFonts w:ascii="Times New Roman" w:hAnsi="Times New Roman"/>
                <w:b w:val="0"/>
                <w:bCs/>
              </w:rPr>
            </w:pPr>
            <w:r w:rsidRPr="006B3A9B">
              <w:rPr>
                <w:rFonts w:ascii="Times New Roman" w:hAnsi="Times New Roman"/>
                <w:b w:val="0"/>
                <w:bCs/>
                <w:i/>
                <w:iCs/>
              </w:rPr>
              <w:t xml:space="preserve">Wenn </w:t>
            </w:r>
            <w:r>
              <w:rPr>
                <w:rFonts w:ascii="Times New Roman" w:hAnsi="Times New Roman"/>
                <w:b w:val="0"/>
                <w:bCs/>
              </w:rPr>
              <w:t xml:space="preserve">ich eine Stunde </w:t>
            </w:r>
            <w:proofErr w:type="spellStart"/>
            <w:r>
              <w:rPr>
                <w:rFonts w:ascii="Times New Roman" w:hAnsi="Times New Roman"/>
                <w:b w:val="0"/>
                <w:bCs/>
              </w:rPr>
              <w:t>Kart</w:t>
            </w:r>
            <w:proofErr w:type="spellEnd"/>
            <w:r>
              <w:rPr>
                <w:rFonts w:ascii="Times New Roman" w:hAnsi="Times New Roman"/>
                <w:b w:val="0"/>
                <w:bCs/>
              </w:rPr>
              <w:t xml:space="preserve"> fahre, </w:t>
            </w:r>
            <w:r w:rsidRPr="006B3A9B">
              <w:rPr>
                <w:rFonts w:ascii="Times New Roman" w:hAnsi="Times New Roman"/>
                <w:b w:val="0"/>
                <w:bCs/>
                <w:i/>
                <w:iCs/>
              </w:rPr>
              <w:t>dann</w:t>
            </w:r>
            <w:r>
              <w:rPr>
                <w:rFonts w:ascii="Times New Roman" w:hAnsi="Times New Roman"/>
                <w:b w:val="0"/>
                <w:bCs/>
              </w:rPr>
              <w:t xml:space="preserve"> muss ich 40 Euro bezahlen.</w:t>
            </w:r>
          </w:p>
        </w:tc>
        <w:tc>
          <w:tcPr>
            <w:tcW w:w="2035" w:type="dxa"/>
          </w:tcPr>
          <w:p w14:paraId="7F1B4C27" w14:textId="514C0B17" w:rsidR="00C8708A" w:rsidRPr="002C347D" w:rsidRDefault="002C347D" w:rsidP="00C8708A">
            <w:pPr>
              <w:pStyle w:val="Tabelle-Ueberschrift"/>
              <w:rPr>
                <w:rFonts w:ascii="Times New Roman" w:hAnsi="Times New Roman"/>
                <w:b w:val="0"/>
                <w:bCs/>
                <w:color w:val="7F7F7F" w:themeColor="text1" w:themeTint="80"/>
              </w:rPr>
            </w:pPr>
            <w:r>
              <w:rPr>
                <w:rFonts w:ascii="Times New Roman" w:hAnsi="Times New Roman"/>
                <w:b w:val="0"/>
                <w:bCs/>
                <w:color w:val="7F7F7F" w:themeColor="text1" w:themeTint="80"/>
              </w:rPr>
              <w:t>(</w:t>
            </w:r>
            <w:r w:rsidR="00BD3EAE" w:rsidRPr="002C347D">
              <w:rPr>
                <w:rFonts w:ascii="Times New Roman" w:hAnsi="Times New Roman"/>
                <w:b w:val="0"/>
                <w:bCs/>
                <w:color w:val="7F7F7F" w:themeColor="text1" w:themeTint="80"/>
              </w:rPr>
              <w:t xml:space="preserve">Ich fahre eine Stunde </w:t>
            </w:r>
            <w:proofErr w:type="spellStart"/>
            <w:r w:rsidR="00BD3EAE" w:rsidRPr="002C347D">
              <w:rPr>
                <w:rFonts w:ascii="Times New Roman" w:hAnsi="Times New Roman"/>
                <w:b w:val="0"/>
                <w:bCs/>
                <w:color w:val="7F7F7F" w:themeColor="text1" w:themeTint="80"/>
              </w:rPr>
              <w:t>Kart</w:t>
            </w:r>
            <w:proofErr w:type="spellEnd"/>
            <w:r w:rsidR="00BD3EAE" w:rsidRPr="002C347D">
              <w:rPr>
                <w:rFonts w:ascii="Times New Roman" w:hAnsi="Times New Roman"/>
                <w:b w:val="0"/>
                <w:bCs/>
                <w:i/>
                <w:iCs/>
                <w:color w:val="7F7F7F" w:themeColor="text1" w:themeTint="80"/>
              </w:rPr>
              <w:t>,</w:t>
            </w:r>
            <w:r w:rsidR="00BD3EAE" w:rsidRPr="002C347D">
              <w:rPr>
                <w:rFonts w:ascii="Times New Roman" w:hAnsi="Times New Roman"/>
                <w:b w:val="0"/>
                <w:bCs/>
                <w:color w:val="7F7F7F" w:themeColor="text1" w:themeTint="80"/>
              </w:rPr>
              <w:t xml:space="preserve"> zahle 40 Euro.</w:t>
            </w:r>
            <w:r>
              <w:rPr>
                <w:rFonts w:ascii="Times New Roman" w:hAnsi="Times New Roman"/>
                <w:b w:val="0"/>
                <w:bCs/>
                <w:color w:val="7F7F7F" w:themeColor="text1" w:themeTint="80"/>
              </w:rPr>
              <w:t>)</w:t>
            </w:r>
          </w:p>
        </w:tc>
      </w:tr>
      <w:tr w:rsidR="00C8708A" w:rsidRPr="00B3219A" w14:paraId="7BB6F8BA" w14:textId="77777777" w:rsidTr="00093737">
        <w:trPr>
          <w:trHeight w:val="675"/>
        </w:trPr>
        <w:tc>
          <w:tcPr>
            <w:tcW w:w="846" w:type="dxa"/>
            <w:shd w:val="clear" w:color="auto" w:fill="FFFFFF"/>
          </w:tcPr>
          <w:p w14:paraId="2D695036" w14:textId="0E415F2D" w:rsidR="00C8708A" w:rsidRPr="00B3219A" w:rsidRDefault="00E66DF6" w:rsidP="00C8708A">
            <w:pPr>
              <w:pStyle w:val="Tabelle"/>
              <w:ind w:right="117"/>
            </w:pPr>
            <w:r>
              <w:t>Kovariation</w:t>
            </w:r>
          </w:p>
        </w:tc>
        <w:tc>
          <w:tcPr>
            <w:tcW w:w="1701" w:type="dxa"/>
          </w:tcPr>
          <w:p w14:paraId="2973F4C1" w14:textId="77777777" w:rsidR="00C8708A" w:rsidRDefault="00C8708A" w:rsidP="00C8708A">
            <w:pPr>
              <w:pStyle w:val="Tabelleaufzaehlung"/>
              <w:numPr>
                <w:ilvl w:val="0"/>
                <w:numId w:val="0"/>
              </w:numPr>
              <w:ind w:left="262" w:hanging="262"/>
            </w:pPr>
            <w:r>
              <w:t xml:space="preserve">Mehr Stunden </w:t>
            </w:r>
          </w:p>
          <w:p w14:paraId="3C36E06A" w14:textId="4715C6AF" w:rsidR="00C8708A" w:rsidRDefault="00C8708A" w:rsidP="00C8708A">
            <w:pPr>
              <w:pStyle w:val="Tabelleaufzaehlung"/>
              <w:numPr>
                <w:ilvl w:val="0"/>
                <w:numId w:val="0"/>
              </w:numPr>
              <w:ind w:left="262" w:hanging="262"/>
            </w:pPr>
            <w:r>
              <w:t>Kartfahren</w:t>
            </w:r>
          </w:p>
          <w:p w14:paraId="204C1036" w14:textId="77777777" w:rsidR="00C8708A" w:rsidRPr="00B3219A" w:rsidRDefault="00C8708A" w:rsidP="00C8708A">
            <w:pPr>
              <w:pStyle w:val="Tabelleaufzaehlung"/>
              <w:numPr>
                <w:ilvl w:val="0"/>
                <w:numId w:val="0"/>
              </w:numPr>
              <w:ind w:left="262" w:hanging="262"/>
            </w:pPr>
            <w:r w:rsidRPr="0023156E">
              <w:rPr>
                <w:i/>
                <w:iCs/>
              </w:rPr>
              <w:t>kosten</w:t>
            </w:r>
            <w:r>
              <w:t xml:space="preserve"> mehr Geld.</w:t>
            </w:r>
          </w:p>
        </w:tc>
        <w:tc>
          <w:tcPr>
            <w:tcW w:w="1843" w:type="dxa"/>
          </w:tcPr>
          <w:p w14:paraId="2116A8F5" w14:textId="30D663E8" w:rsidR="006B3A9B" w:rsidRPr="006B3A9B" w:rsidRDefault="006B3A9B" w:rsidP="00C8708A">
            <w:pPr>
              <w:pStyle w:val="Tabelle-Ueberschrift"/>
              <w:rPr>
                <w:rFonts w:ascii="Times New Roman" w:hAnsi="Times New Roman"/>
                <w:b w:val="0"/>
                <w:bCs/>
              </w:rPr>
            </w:pPr>
            <w:r w:rsidRPr="006B3A9B">
              <w:rPr>
                <w:rFonts w:ascii="Times New Roman" w:hAnsi="Times New Roman"/>
                <w:b w:val="0"/>
                <w:bCs/>
                <w:i/>
                <w:iCs/>
              </w:rPr>
              <w:t>Für</w:t>
            </w:r>
            <w:r>
              <w:rPr>
                <w:rFonts w:ascii="Times New Roman" w:hAnsi="Times New Roman"/>
                <w:b w:val="0"/>
                <w:bCs/>
              </w:rPr>
              <w:t xml:space="preserve"> mehr </w:t>
            </w:r>
            <w:r w:rsidR="004F6EF8">
              <w:rPr>
                <w:rFonts w:ascii="Times New Roman" w:hAnsi="Times New Roman"/>
                <w:b w:val="0"/>
                <w:bCs/>
              </w:rPr>
              <w:t xml:space="preserve">Stunden </w:t>
            </w:r>
            <w:r>
              <w:rPr>
                <w:rFonts w:ascii="Times New Roman" w:hAnsi="Times New Roman"/>
                <w:b w:val="0"/>
                <w:bCs/>
              </w:rPr>
              <w:t>Kartfahren</w:t>
            </w:r>
            <w:r w:rsidR="004F6EF8">
              <w:rPr>
                <w:rFonts w:ascii="Times New Roman" w:hAnsi="Times New Roman"/>
                <w:b w:val="0"/>
                <w:bCs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</w:rPr>
              <w:t xml:space="preserve">bezahle </w:t>
            </w:r>
            <w:r w:rsidR="002C347D">
              <w:rPr>
                <w:rFonts w:ascii="Times New Roman" w:hAnsi="Times New Roman"/>
                <w:b w:val="0"/>
                <w:bCs/>
              </w:rPr>
              <w:br/>
            </w:r>
            <w:r>
              <w:rPr>
                <w:rFonts w:ascii="Times New Roman" w:hAnsi="Times New Roman"/>
                <w:b w:val="0"/>
                <w:bCs/>
              </w:rPr>
              <w:t>ich mehr Geld.</w:t>
            </w:r>
          </w:p>
        </w:tc>
        <w:tc>
          <w:tcPr>
            <w:tcW w:w="2126" w:type="dxa"/>
          </w:tcPr>
          <w:p w14:paraId="7D5C8176" w14:textId="16D35293" w:rsidR="00C8708A" w:rsidRPr="006B3A9B" w:rsidRDefault="0074125B" w:rsidP="00C8708A">
            <w:pPr>
              <w:pStyle w:val="Tabelle-Ueberschrift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  <w:i/>
                <w:iCs/>
              </w:rPr>
              <w:t>Je</w:t>
            </w:r>
            <w:r w:rsidR="006B3A9B" w:rsidRPr="006B3A9B">
              <w:rPr>
                <w:rFonts w:ascii="Times New Roman" w:hAnsi="Times New Roman"/>
                <w:b w:val="0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</w:rPr>
              <w:t>länger ich</w:t>
            </w:r>
            <w:r w:rsidR="006B3A9B">
              <w:rPr>
                <w:rFonts w:ascii="Times New Roman" w:hAnsi="Times New Roman"/>
                <w:b w:val="0"/>
                <w:bCs/>
              </w:rPr>
              <w:t xml:space="preserve"> </w:t>
            </w:r>
            <w:proofErr w:type="spellStart"/>
            <w:r w:rsidR="006B3A9B">
              <w:rPr>
                <w:rFonts w:ascii="Times New Roman" w:hAnsi="Times New Roman"/>
                <w:b w:val="0"/>
                <w:bCs/>
              </w:rPr>
              <w:t>Kart</w:t>
            </w:r>
            <w:proofErr w:type="spellEnd"/>
            <w:r w:rsidR="006B3A9B">
              <w:rPr>
                <w:rFonts w:ascii="Times New Roman" w:hAnsi="Times New Roman"/>
                <w:b w:val="0"/>
                <w:bCs/>
              </w:rPr>
              <w:t xml:space="preserve"> fahre, </w:t>
            </w:r>
            <w:r>
              <w:rPr>
                <w:rFonts w:ascii="Times New Roman" w:hAnsi="Times New Roman"/>
                <w:b w:val="0"/>
                <w:bCs/>
                <w:i/>
                <w:iCs/>
              </w:rPr>
              <w:t>desto</w:t>
            </w:r>
            <w:r w:rsidR="006B3A9B">
              <w:rPr>
                <w:rFonts w:ascii="Times New Roman" w:hAnsi="Times New Roman"/>
                <w:b w:val="0"/>
                <w:bCs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</w:rPr>
              <w:t xml:space="preserve">mehr </w:t>
            </w:r>
            <w:r w:rsidR="006B3A9B">
              <w:rPr>
                <w:rFonts w:ascii="Times New Roman" w:hAnsi="Times New Roman"/>
                <w:b w:val="0"/>
                <w:bCs/>
              </w:rPr>
              <w:t>muss ich bezahlen.</w:t>
            </w:r>
          </w:p>
        </w:tc>
        <w:tc>
          <w:tcPr>
            <w:tcW w:w="2035" w:type="dxa"/>
          </w:tcPr>
          <w:p w14:paraId="60DF907D" w14:textId="0CDBA3A5" w:rsidR="00C8708A" w:rsidRPr="002C347D" w:rsidRDefault="002C347D" w:rsidP="00C8708A">
            <w:pPr>
              <w:pStyle w:val="Tabelle-Ueberschrift"/>
              <w:rPr>
                <w:rFonts w:ascii="Times New Roman" w:hAnsi="Times New Roman"/>
                <w:b w:val="0"/>
                <w:bCs/>
                <w:color w:val="7F7F7F" w:themeColor="text1" w:themeTint="80"/>
              </w:rPr>
            </w:pPr>
            <w:r>
              <w:rPr>
                <w:rFonts w:ascii="Times New Roman" w:hAnsi="Times New Roman"/>
                <w:b w:val="0"/>
                <w:bCs/>
                <w:color w:val="7F7F7F" w:themeColor="text1" w:themeTint="80"/>
              </w:rPr>
              <w:t>(</w:t>
            </w:r>
            <w:r w:rsidR="00BD3EAE" w:rsidRPr="002C347D">
              <w:rPr>
                <w:rFonts w:ascii="Times New Roman" w:hAnsi="Times New Roman"/>
                <w:b w:val="0"/>
                <w:bCs/>
                <w:color w:val="7F7F7F" w:themeColor="text1" w:themeTint="80"/>
              </w:rPr>
              <w:t xml:space="preserve">Ich fahre mehr </w:t>
            </w:r>
            <w:proofErr w:type="spellStart"/>
            <w:r w:rsidR="00BD3EAE" w:rsidRPr="002C347D">
              <w:rPr>
                <w:rFonts w:ascii="Times New Roman" w:hAnsi="Times New Roman"/>
                <w:b w:val="0"/>
                <w:bCs/>
                <w:color w:val="7F7F7F" w:themeColor="text1" w:themeTint="80"/>
              </w:rPr>
              <w:t>Kart</w:t>
            </w:r>
            <w:proofErr w:type="spellEnd"/>
            <w:r w:rsidR="00BD3EAE" w:rsidRPr="002C347D">
              <w:rPr>
                <w:rFonts w:ascii="Times New Roman" w:hAnsi="Times New Roman"/>
                <w:b w:val="0"/>
                <w:bCs/>
                <w:color w:val="7F7F7F" w:themeColor="text1" w:themeTint="80"/>
              </w:rPr>
              <w:t xml:space="preserve"> </w:t>
            </w:r>
            <w:r w:rsidR="00BD3EAE" w:rsidRPr="002C347D">
              <w:rPr>
                <w:rFonts w:ascii="Times New Roman" w:hAnsi="Times New Roman"/>
                <w:b w:val="0"/>
                <w:bCs/>
                <w:i/>
                <w:iCs/>
                <w:color w:val="7F7F7F" w:themeColor="text1" w:themeTint="80"/>
              </w:rPr>
              <w:t xml:space="preserve">und </w:t>
            </w:r>
            <w:r w:rsidR="00BD3EAE" w:rsidRPr="002C347D">
              <w:rPr>
                <w:rFonts w:ascii="Times New Roman" w:hAnsi="Times New Roman"/>
                <w:b w:val="0"/>
                <w:bCs/>
                <w:color w:val="7F7F7F" w:themeColor="text1" w:themeTint="80"/>
              </w:rPr>
              <w:t>bezahle mehr Geld.</w:t>
            </w:r>
            <w:r>
              <w:rPr>
                <w:rFonts w:ascii="Times New Roman" w:hAnsi="Times New Roman"/>
                <w:b w:val="0"/>
                <w:bCs/>
                <w:color w:val="7F7F7F" w:themeColor="text1" w:themeTint="80"/>
              </w:rPr>
              <w:t>)</w:t>
            </w:r>
          </w:p>
        </w:tc>
      </w:tr>
      <w:tr w:rsidR="00C8708A" w:rsidRPr="00B3219A" w14:paraId="7BB9CF4D" w14:textId="77777777" w:rsidTr="00093737">
        <w:trPr>
          <w:trHeight w:val="699"/>
        </w:trPr>
        <w:tc>
          <w:tcPr>
            <w:tcW w:w="846" w:type="dxa"/>
            <w:shd w:val="clear" w:color="auto" w:fill="FFFFFF"/>
          </w:tcPr>
          <w:p w14:paraId="76869612" w14:textId="23B64C0D" w:rsidR="00C8708A" w:rsidRPr="00B3219A" w:rsidRDefault="008E4680" w:rsidP="00C8708A">
            <w:pPr>
              <w:pStyle w:val="Tabelle"/>
              <w:ind w:right="117"/>
            </w:pPr>
            <w:r>
              <w:t>Objekt</w:t>
            </w:r>
            <w:r w:rsidR="00093737">
              <w:t>-</w:t>
            </w:r>
            <w:r>
              <w:t>aspekt</w:t>
            </w:r>
          </w:p>
        </w:tc>
        <w:tc>
          <w:tcPr>
            <w:tcW w:w="1701" w:type="dxa"/>
          </w:tcPr>
          <w:p w14:paraId="24381B64" w14:textId="3B896E6B" w:rsidR="00C8708A" w:rsidRPr="00B42466" w:rsidRDefault="00B42466" w:rsidP="00C8708A">
            <w:pPr>
              <w:pStyle w:val="Tabelleaufzaehlung"/>
              <w:numPr>
                <w:ilvl w:val="0"/>
                <w:numId w:val="0"/>
              </w:numPr>
              <w:ind w:left="262" w:hanging="262"/>
              <w:rPr>
                <w:color w:val="7F7F7F" w:themeColor="text1" w:themeTint="80"/>
              </w:rPr>
            </w:pPr>
            <w:r w:rsidRPr="00B42466">
              <w:rPr>
                <w:color w:val="7F7F7F" w:themeColor="text1" w:themeTint="80"/>
              </w:rPr>
              <w:t>(</w:t>
            </w:r>
            <w:r w:rsidR="00C8708A" w:rsidRPr="00B42466">
              <w:rPr>
                <w:color w:val="7F7F7F" w:themeColor="text1" w:themeTint="80"/>
              </w:rPr>
              <w:t xml:space="preserve">Der Preis </w:t>
            </w:r>
            <w:r w:rsidR="00C8708A" w:rsidRPr="00B42466">
              <w:rPr>
                <w:i/>
                <w:iCs/>
                <w:color w:val="7F7F7F" w:themeColor="text1" w:themeTint="80"/>
              </w:rPr>
              <w:t xml:space="preserve">wird </w:t>
            </w:r>
            <w:r w:rsidR="00C8708A" w:rsidRPr="00B42466">
              <w:rPr>
                <w:color w:val="7F7F7F" w:themeColor="text1" w:themeTint="80"/>
              </w:rPr>
              <w:t xml:space="preserve">der </w:t>
            </w:r>
          </w:p>
          <w:p w14:paraId="5A8F0394" w14:textId="77777777" w:rsidR="00C8708A" w:rsidRPr="00B42466" w:rsidRDefault="00C8708A" w:rsidP="00C8708A">
            <w:pPr>
              <w:pStyle w:val="Tabelleaufzaehlung"/>
              <w:numPr>
                <w:ilvl w:val="0"/>
                <w:numId w:val="0"/>
              </w:numPr>
              <w:ind w:left="262" w:hanging="262"/>
              <w:rPr>
                <w:color w:val="7F7F7F" w:themeColor="text1" w:themeTint="80"/>
              </w:rPr>
            </w:pPr>
            <w:r w:rsidRPr="00B42466">
              <w:rPr>
                <w:color w:val="7F7F7F" w:themeColor="text1" w:themeTint="80"/>
              </w:rPr>
              <w:t xml:space="preserve">Stundenanzahl </w:t>
            </w:r>
          </w:p>
          <w:p w14:paraId="177F7FB5" w14:textId="225DC2E8" w:rsidR="00C8708A" w:rsidRPr="00B3219A" w:rsidRDefault="00C8708A" w:rsidP="00C8708A">
            <w:pPr>
              <w:pStyle w:val="Tabelleaufzaehlung"/>
              <w:numPr>
                <w:ilvl w:val="0"/>
                <w:numId w:val="0"/>
              </w:numPr>
              <w:ind w:left="262" w:hanging="262"/>
            </w:pPr>
            <w:r w:rsidRPr="00B42466">
              <w:rPr>
                <w:i/>
                <w:iCs/>
                <w:color w:val="7F7F7F" w:themeColor="text1" w:themeTint="80"/>
              </w:rPr>
              <w:t>zugeordnet</w:t>
            </w:r>
            <w:r w:rsidRPr="00B42466">
              <w:rPr>
                <w:color w:val="7F7F7F" w:themeColor="text1" w:themeTint="80"/>
              </w:rPr>
              <w:t>.</w:t>
            </w:r>
            <w:r w:rsidR="00B42466" w:rsidRPr="00B42466">
              <w:rPr>
                <w:color w:val="7F7F7F" w:themeColor="text1" w:themeTint="80"/>
              </w:rPr>
              <w:t>)</w:t>
            </w:r>
          </w:p>
        </w:tc>
        <w:tc>
          <w:tcPr>
            <w:tcW w:w="1843" w:type="dxa"/>
          </w:tcPr>
          <w:p w14:paraId="25F6B24A" w14:textId="77777777" w:rsidR="00C8708A" w:rsidRDefault="006B3A9B" w:rsidP="00C8708A">
            <w:pPr>
              <w:pStyle w:val="Tabelle-Ueberschrift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Der Preis </w:t>
            </w:r>
            <w:r w:rsidRPr="006B3A9B">
              <w:rPr>
                <w:rFonts w:ascii="Times New Roman" w:hAnsi="Times New Roman"/>
                <w:b w:val="0"/>
                <w:bCs/>
                <w:i/>
                <w:iCs/>
              </w:rPr>
              <w:t>hängt von</w:t>
            </w:r>
            <w:r>
              <w:rPr>
                <w:rFonts w:ascii="Times New Roman" w:hAnsi="Times New Roman"/>
                <w:b w:val="0"/>
                <w:bCs/>
              </w:rPr>
              <w:t xml:space="preserve"> </w:t>
            </w:r>
          </w:p>
          <w:p w14:paraId="1152F4F6" w14:textId="1F5A95EA" w:rsidR="006B3A9B" w:rsidRPr="006B3A9B" w:rsidRDefault="006B3A9B" w:rsidP="00C8708A">
            <w:pPr>
              <w:pStyle w:val="Tabelle-Ueberschrift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der Stundenzahl </w:t>
            </w:r>
            <w:r w:rsidRPr="006B3A9B">
              <w:rPr>
                <w:rFonts w:ascii="Times New Roman" w:hAnsi="Times New Roman"/>
                <w:b w:val="0"/>
                <w:bCs/>
                <w:i/>
                <w:iCs/>
              </w:rPr>
              <w:t>ab</w:t>
            </w:r>
            <w:r>
              <w:rPr>
                <w:rFonts w:ascii="Times New Roman" w:hAnsi="Times New Roman"/>
                <w:b w:val="0"/>
                <w:bCs/>
              </w:rPr>
              <w:t>.</w:t>
            </w:r>
          </w:p>
        </w:tc>
        <w:tc>
          <w:tcPr>
            <w:tcW w:w="2126" w:type="dxa"/>
          </w:tcPr>
          <w:p w14:paraId="368C294E" w14:textId="62F8B138" w:rsidR="00C8708A" w:rsidRPr="006B3A9B" w:rsidRDefault="0074125B" w:rsidP="00C8708A">
            <w:pPr>
              <w:pStyle w:val="Tabelle-Ueberschrift"/>
              <w:rPr>
                <w:rFonts w:ascii="Times New Roman" w:hAnsi="Times New Roman"/>
                <w:b w:val="0"/>
                <w:bCs/>
              </w:rPr>
            </w:pPr>
            <w:r w:rsidRPr="0074125B">
              <w:rPr>
                <w:rFonts w:ascii="Times New Roman" w:hAnsi="Times New Roman"/>
                <w:b w:val="0"/>
                <w:bCs/>
                <w:i/>
                <w:iCs/>
              </w:rPr>
              <w:t>Je</w:t>
            </w:r>
            <w:r>
              <w:rPr>
                <w:rFonts w:ascii="Times New Roman" w:hAnsi="Times New Roman"/>
                <w:b w:val="0"/>
                <w:bCs/>
              </w:rPr>
              <w:t xml:space="preserve"> höher die Stundenanzahl, </w:t>
            </w:r>
            <w:r w:rsidRPr="0074125B">
              <w:rPr>
                <w:rFonts w:ascii="Times New Roman" w:hAnsi="Times New Roman"/>
                <w:b w:val="0"/>
                <w:bCs/>
                <w:i/>
                <w:iCs/>
              </w:rPr>
              <w:t>desto</w:t>
            </w:r>
            <w:r>
              <w:rPr>
                <w:rFonts w:ascii="Times New Roman" w:hAnsi="Times New Roman"/>
                <w:b w:val="0"/>
                <w:bCs/>
              </w:rPr>
              <w:t xml:space="preserve"> höher der Preis.</w:t>
            </w:r>
          </w:p>
        </w:tc>
        <w:tc>
          <w:tcPr>
            <w:tcW w:w="2035" w:type="dxa"/>
          </w:tcPr>
          <w:p w14:paraId="3A19680F" w14:textId="1DBFE801" w:rsidR="00C8708A" w:rsidRPr="006B3A9B" w:rsidRDefault="004F6EF8" w:rsidP="00C8708A">
            <w:pPr>
              <w:pStyle w:val="Tabelle-Ueberschrift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Die Größen sind Stundenanzahl </w:t>
            </w:r>
            <w:r w:rsidRPr="0074125B">
              <w:rPr>
                <w:rFonts w:ascii="Times New Roman" w:hAnsi="Times New Roman"/>
                <w:b w:val="0"/>
                <w:bCs/>
                <w:i/>
                <w:iCs/>
              </w:rPr>
              <w:t>und</w:t>
            </w:r>
            <w:r>
              <w:rPr>
                <w:rFonts w:ascii="Times New Roman" w:hAnsi="Times New Roman"/>
                <w:b w:val="0"/>
                <w:bCs/>
              </w:rPr>
              <w:t xml:space="preserve"> Preis.</w:t>
            </w:r>
          </w:p>
        </w:tc>
      </w:tr>
    </w:tbl>
    <w:p w14:paraId="0ADF8A33" w14:textId="40DB2A1E" w:rsidR="00A02977" w:rsidRDefault="002C347D" w:rsidP="00D80F91">
      <w:pPr>
        <w:rPr>
          <w:rFonts w:ascii="Calibri" w:hAnsi="Calibri"/>
          <w:b/>
          <w:color w:val="000000" w:themeColor="text1"/>
          <w:sz w:val="21"/>
        </w:rPr>
      </w:pPr>
      <w:r w:rsidRPr="00F269E4">
        <w:t>Kursiv formatiert sind die Sprachmittel, die den Zusammenhang ausdrücken. Grau in Klammern sind die Zellen, die entweder aufgrund der hohen grammatischen Anforderung nicht im Material aufgenommen sind (Verbphrase</w:t>
      </w:r>
      <w:r w:rsidR="00D80F91">
        <w:t xml:space="preserve"> im</w:t>
      </w:r>
      <w:r w:rsidRPr="00F269E4">
        <w:t xml:space="preserve"> </w:t>
      </w:r>
      <w:r w:rsidR="00D80F91">
        <w:t>Objektaspekt</w:t>
      </w:r>
      <w:r w:rsidRPr="00F269E4">
        <w:t xml:space="preserve">) oder aufgrund von fehlender </w:t>
      </w:r>
      <w:proofErr w:type="spellStart"/>
      <w:r w:rsidRPr="00F269E4">
        <w:t>Explizierung</w:t>
      </w:r>
      <w:proofErr w:type="spellEnd"/>
      <w:r w:rsidRPr="00F269E4">
        <w:t xml:space="preserve"> des Zusammenhangs unerwünscht sind (Nebeneinander)</w:t>
      </w:r>
      <w:r w:rsidR="00D102EF" w:rsidRPr="00F269E4">
        <w:t>.</w:t>
      </w:r>
      <w:r w:rsidR="00A02977">
        <w:rPr>
          <w:color w:val="000000" w:themeColor="text1"/>
          <w:sz w:val="21"/>
        </w:rPr>
        <w:br w:type="page"/>
      </w:r>
    </w:p>
    <w:p w14:paraId="17EA0191" w14:textId="136E55D5" w:rsidR="00AB106D" w:rsidRPr="00BD3EAE" w:rsidRDefault="00AB106D" w:rsidP="00AB106D">
      <w:pPr>
        <w:pStyle w:val="berschrift2"/>
        <w:rPr>
          <w:color w:val="000000" w:themeColor="text1"/>
        </w:rPr>
      </w:pPr>
      <w:r w:rsidRPr="00BD3EAE">
        <w:rPr>
          <w:color w:val="000000" w:themeColor="text1"/>
          <w:sz w:val="21"/>
        </w:rPr>
        <w:lastRenderedPageBreak/>
        <w:t>Lernziele auf einen Blick</w:t>
      </w:r>
      <w:r w:rsidRPr="00BD3EAE">
        <w:rPr>
          <w:color w:val="000000" w:themeColor="text1"/>
        </w:rPr>
        <w:t xml:space="preserve"> </w:t>
      </w:r>
    </w:p>
    <w:p w14:paraId="2D2AEC82" w14:textId="1AF7D864" w:rsidR="00BD3EAE" w:rsidRPr="00EC2E46" w:rsidRDefault="00AB106D" w:rsidP="00BD3EAE">
      <w:pPr>
        <w:rPr>
          <w:color w:val="000000" w:themeColor="text1"/>
        </w:rPr>
      </w:pPr>
      <w:r w:rsidRPr="00BD3EAE">
        <w:rPr>
          <w:color w:val="000000" w:themeColor="text1"/>
        </w:rPr>
        <w:t>Auf dieses Wissen wird in dem Baustein sukzessive zugearbeitet</w:t>
      </w:r>
      <w:r w:rsidR="00D75BF8" w:rsidRPr="00BD3EAE">
        <w:rPr>
          <w:color w:val="000000" w:themeColor="text1"/>
        </w:rPr>
        <w:t>:</w:t>
      </w:r>
      <w:r w:rsidR="00196FA1" w:rsidRPr="00BD3EAE">
        <w:rPr>
          <w:color w:val="000000" w:themeColor="text1"/>
        </w:rPr>
        <w:t xml:space="preserve"> </w:t>
      </w:r>
    </w:p>
    <w:p w14:paraId="6DC66C8D" w14:textId="2086A335" w:rsidR="004F4CD6" w:rsidRDefault="004F29D8" w:rsidP="004F4CD6">
      <w:r>
        <w:rPr>
          <w:noProof/>
        </w:rPr>
        <w:drawing>
          <wp:inline distT="0" distB="0" distL="0" distR="0" wp14:anchorId="682FF042" wp14:editId="6AD93E42">
            <wp:extent cx="5980128" cy="7636747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3140" cy="764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BC279" w14:textId="77777777" w:rsidR="00363A14" w:rsidRDefault="00363A14" w:rsidP="004F4CD6">
      <w:pPr>
        <w:rPr>
          <w:rFonts w:asciiTheme="majorHAnsi" w:hAnsiTheme="majorHAnsi" w:cstheme="majorHAnsi"/>
          <w:b/>
          <w:bCs/>
          <w:sz w:val="26"/>
          <w:szCs w:val="26"/>
        </w:rPr>
      </w:pPr>
    </w:p>
    <w:p w14:paraId="37DEE3ED" w14:textId="4114C8E5" w:rsidR="002A4241" w:rsidRPr="004F4CD6" w:rsidRDefault="00D75BF8" w:rsidP="004F4CD6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4F4CD6">
        <w:rPr>
          <w:rFonts w:asciiTheme="majorHAnsi" w:hAnsiTheme="majorHAnsi" w:cstheme="majorHAnsi"/>
          <w:b/>
          <w:bCs/>
          <w:sz w:val="26"/>
          <w:szCs w:val="26"/>
        </w:rPr>
        <w:lastRenderedPageBreak/>
        <w:t>Fachliche und s</w:t>
      </w:r>
      <w:r w:rsidR="002A4241" w:rsidRPr="004F4CD6">
        <w:rPr>
          <w:rFonts w:asciiTheme="majorHAnsi" w:hAnsiTheme="majorHAnsi" w:cstheme="majorHAnsi"/>
          <w:b/>
          <w:bCs/>
          <w:sz w:val="26"/>
          <w:szCs w:val="26"/>
        </w:rPr>
        <w:t>prachliche Anforderungen in dem Themenfeld</w:t>
      </w:r>
    </w:p>
    <w:p w14:paraId="3EEC9A0B" w14:textId="77777777" w:rsidR="00B3219A" w:rsidRDefault="00B3219A" w:rsidP="002A4241">
      <w:pPr>
        <w:pStyle w:val="Standardeinzug"/>
      </w:pPr>
    </w:p>
    <w:tbl>
      <w:tblPr>
        <w:tblStyle w:val="Tabellenraster11"/>
        <w:tblW w:w="5004" w:type="pct"/>
        <w:jc w:val="righ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5531"/>
      </w:tblGrid>
      <w:tr w:rsidR="009B256C" w:rsidRPr="00B3219A" w14:paraId="7F3D6036" w14:textId="77777777" w:rsidTr="00256DF6">
        <w:trPr>
          <w:jc w:val="right"/>
        </w:trPr>
        <w:tc>
          <w:tcPr>
            <w:tcW w:w="2830" w:type="dxa"/>
            <w:shd w:val="clear" w:color="auto" w:fill="D9D9D9"/>
          </w:tcPr>
          <w:p w14:paraId="686DEB77" w14:textId="77777777" w:rsidR="009B256C" w:rsidRPr="00B3219A" w:rsidRDefault="009B256C" w:rsidP="00EE37CB">
            <w:pPr>
              <w:pStyle w:val="Tabelle-Ueberschrift"/>
            </w:pPr>
            <w:r w:rsidRPr="00B3219A">
              <w:t>Fachliches (Teil-)Lernziel</w:t>
            </w:r>
          </w:p>
        </w:tc>
        <w:tc>
          <w:tcPr>
            <w:tcW w:w="5531" w:type="dxa"/>
            <w:shd w:val="clear" w:color="auto" w:fill="D9D9D9"/>
          </w:tcPr>
          <w:p w14:paraId="5BEF1D21" w14:textId="77777777" w:rsidR="009B256C" w:rsidRPr="00B3219A" w:rsidRDefault="009B256C" w:rsidP="00EE37CB">
            <w:pPr>
              <w:pStyle w:val="Tabelle-Ueberschrift"/>
            </w:pPr>
            <w:r w:rsidRPr="00B3219A">
              <w:t xml:space="preserve">Sprachhandlung und dazu notwendige Sprachmittel </w:t>
            </w:r>
            <w:r w:rsidRPr="00B3219A">
              <w:br/>
            </w:r>
            <w:r w:rsidRPr="00B3219A">
              <w:rPr>
                <w:i/>
                <w:sz w:val="18"/>
              </w:rPr>
              <w:t>(wichtigste Satzbausteine kursiv gedruckt)</w:t>
            </w:r>
          </w:p>
        </w:tc>
      </w:tr>
      <w:tr w:rsidR="009B256C" w:rsidRPr="00B3219A" w14:paraId="487FE8B8" w14:textId="77777777" w:rsidTr="00256DF6">
        <w:trPr>
          <w:jc w:val="right"/>
        </w:trPr>
        <w:tc>
          <w:tcPr>
            <w:tcW w:w="2830" w:type="dxa"/>
            <w:shd w:val="clear" w:color="auto" w:fill="FFFFFF"/>
          </w:tcPr>
          <w:p w14:paraId="70A10707" w14:textId="77777777" w:rsidR="009B256C" w:rsidRPr="00B3219A" w:rsidRDefault="009B256C" w:rsidP="00EE37CB">
            <w:pPr>
              <w:pStyle w:val="Tabelle"/>
              <w:ind w:right="117"/>
            </w:pPr>
            <w:r>
              <w:t xml:space="preserve">Beteiligte Größen identifizieren (im Zuordnungs-, </w:t>
            </w:r>
            <w:proofErr w:type="spellStart"/>
            <w:r>
              <w:t>Kovariations</w:t>
            </w:r>
            <w:proofErr w:type="spellEnd"/>
            <w:r>
              <w:t>- und Objektaspekt)</w:t>
            </w:r>
          </w:p>
        </w:tc>
        <w:tc>
          <w:tcPr>
            <w:tcW w:w="5531" w:type="dxa"/>
          </w:tcPr>
          <w:p w14:paraId="6C978ADB" w14:textId="77777777" w:rsidR="009B256C" w:rsidRPr="00607A39" w:rsidRDefault="009B256C" w:rsidP="00EE37CB">
            <w:pPr>
              <w:pStyle w:val="Tabelleaufzaehlung"/>
              <w:numPr>
                <w:ilvl w:val="0"/>
                <w:numId w:val="0"/>
              </w:numPr>
              <w:rPr>
                <w:rFonts w:ascii="Calibri" w:hAnsi="Calibri"/>
                <w:b/>
              </w:rPr>
            </w:pPr>
            <w:r w:rsidRPr="00607A39">
              <w:rPr>
                <w:rFonts w:ascii="Calibri" w:hAnsi="Calibri"/>
                <w:b/>
              </w:rPr>
              <w:t>Benennen der beteiligten Größen:</w:t>
            </w:r>
          </w:p>
          <w:p w14:paraId="0CB6E262" w14:textId="7E1BFB35" w:rsidR="009B256C" w:rsidRPr="00256DF6" w:rsidRDefault="00256DF6" w:rsidP="009B256C">
            <w:pPr>
              <w:pStyle w:val="Tabelleaufzaehlung"/>
              <w:numPr>
                <w:ilvl w:val="0"/>
                <w:numId w:val="29"/>
              </w:numPr>
            </w:pPr>
            <w:r>
              <w:t xml:space="preserve">Ich bezahle </w:t>
            </w:r>
            <w:r w:rsidRPr="00256DF6">
              <w:rPr>
                <w:i/>
                <w:iCs/>
              </w:rPr>
              <w:t>8 Euro</w:t>
            </w:r>
            <w:r w:rsidRPr="00256DF6">
              <w:t xml:space="preserve"> </w:t>
            </w:r>
            <w:r>
              <w:t>f</w:t>
            </w:r>
            <w:r w:rsidR="004F4CD6" w:rsidRPr="00256DF6">
              <w:t xml:space="preserve">ür </w:t>
            </w:r>
            <w:r w:rsidR="004F4CD6" w:rsidRPr="00256DF6">
              <w:rPr>
                <w:i/>
                <w:iCs/>
              </w:rPr>
              <w:t>2 Monate</w:t>
            </w:r>
            <w:r w:rsidR="004F4CD6" w:rsidRPr="00256DF6">
              <w:t xml:space="preserve"> </w:t>
            </w:r>
            <w:proofErr w:type="spellStart"/>
            <w:r w:rsidR="004F4CD6" w:rsidRPr="00256DF6">
              <w:t>Hearify</w:t>
            </w:r>
            <w:proofErr w:type="spellEnd"/>
            <w:r w:rsidR="004F4CD6" w:rsidRPr="00256DF6">
              <w:t>.</w:t>
            </w:r>
            <w:r w:rsidR="009B256C" w:rsidRPr="00256DF6">
              <w:t xml:space="preserve"> (</w:t>
            </w:r>
            <w:proofErr w:type="spellStart"/>
            <w:r w:rsidR="009B256C" w:rsidRPr="00256DF6">
              <w:t>zuo</w:t>
            </w:r>
            <w:proofErr w:type="spellEnd"/>
            <w:r w:rsidR="009B256C" w:rsidRPr="00256DF6">
              <w:t>)</w:t>
            </w:r>
          </w:p>
          <w:p w14:paraId="193D099D" w14:textId="30CEA44B" w:rsidR="009B256C" w:rsidRPr="00256DF6" w:rsidRDefault="009B256C" w:rsidP="004438B7">
            <w:pPr>
              <w:pStyle w:val="Tabelleaufzaehlung"/>
              <w:numPr>
                <w:ilvl w:val="0"/>
                <w:numId w:val="29"/>
              </w:numPr>
            </w:pPr>
            <w:r w:rsidRPr="00256DF6">
              <w:t>Wenn ich mehr</w:t>
            </w:r>
            <w:r w:rsidRPr="00256DF6">
              <w:rPr>
                <w:i/>
                <w:iCs/>
              </w:rPr>
              <w:t xml:space="preserve"> </w:t>
            </w:r>
            <w:r w:rsidR="004F4CD6" w:rsidRPr="00256DF6">
              <w:rPr>
                <w:i/>
                <w:iCs/>
              </w:rPr>
              <w:t>Monate</w:t>
            </w:r>
            <w:r w:rsidR="004F4CD6" w:rsidRPr="00256DF6">
              <w:t xml:space="preserve"> </w:t>
            </w:r>
            <w:r w:rsidRPr="00256DF6">
              <w:t>kaufe, dann muss ich (immer) mehr</w:t>
            </w:r>
            <w:r w:rsidRPr="00256DF6">
              <w:rPr>
                <w:i/>
                <w:iCs/>
              </w:rPr>
              <w:t xml:space="preserve"> bezahlen</w:t>
            </w:r>
            <w:r w:rsidRPr="00256DF6">
              <w:t>. (</w:t>
            </w:r>
            <w:proofErr w:type="spellStart"/>
            <w:r w:rsidRPr="00256DF6">
              <w:t>kov</w:t>
            </w:r>
            <w:proofErr w:type="spellEnd"/>
            <w:r w:rsidRPr="00256DF6">
              <w:t>)</w:t>
            </w:r>
          </w:p>
          <w:p w14:paraId="55A67C5D" w14:textId="0FD9E435" w:rsidR="009B256C" w:rsidRPr="00256DF6" w:rsidRDefault="009B256C" w:rsidP="009B256C">
            <w:pPr>
              <w:pStyle w:val="Tabelleaufzaehlung"/>
              <w:numPr>
                <w:ilvl w:val="0"/>
                <w:numId w:val="29"/>
              </w:numPr>
            </w:pPr>
            <w:r w:rsidRPr="00256DF6">
              <w:t xml:space="preserve">Die 2 Größen sind </w:t>
            </w:r>
            <w:r w:rsidR="00BE0706" w:rsidRPr="00256DF6">
              <w:rPr>
                <w:i/>
                <w:iCs/>
              </w:rPr>
              <w:t>Monate-Anzahl</w:t>
            </w:r>
            <w:r w:rsidR="004438B7" w:rsidRPr="00256DF6">
              <w:t xml:space="preserve"> </w:t>
            </w:r>
            <w:r w:rsidRPr="00256DF6">
              <w:t xml:space="preserve">und </w:t>
            </w:r>
            <w:r w:rsidRPr="00256DF6">
              <w:rPr>
                <w:i/>
                <w:iCs/>
              </w:rPr>
              <w:t>Preis</w:t>
            </w:r>
            <w:r w:rsidRPr="00256DF6">
              <w:t>. (</w:t>
            </w:r>
            <w:proofErr w:type="spellStart"/>
            <w:r w:rsidRPr="00256DF6">
              <w:t>obj</w:t>
            </w:r>
            <w:proofErr w:type="spellEnd"/>
            <w:r w:rsidRPr="00256DF6">
              <w:t>)</w:t>
            </w:r>
          </w:p>
          <w:p w14:paraId="6EFDDBB1" w14:textId="1D4DB6B0" w:rsidR="009B256C" w:rsidRPr="00256DF6" w:rsidRDefault="00256DF6" w:rsidP="009B256C">
            <w:pPr>
              <w:pStyle w:val="Tabelleaufzaehlung"/>
              <w:numPr>
                <w:ilvl w:val="0"/>
                <w:numId w:val="29"/>
              </w:num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oMath>
            <w:r w:rsidR="009B256C" w:rsidRPr="00256DF6">
              <w:t xml:space="preserve"> ist die </w:t>
            </w:r>
            <w:r w:rsidR="00BE0706" w:rsidRPr="00256DF6">
              <w:rPr>
                <w:i/>
                <w:iCs/>
              </w:rPr>
              <w:t>Monate-Anzahl</w:t>
            </w:r>
            <w:r w:rsidR="009B256C" w:rsidRPr="00256DF6"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oMath>
            <w:r w:rsidR="009B256C" w:rsidRPr="00256DF6">
              <w:t xml:space="preserve"> ist der </w:t>
            </w:r>
            <w:r w:rsidR="009B256C" w:rsidRPr="00256DF6">
              <w:rPr>
                <w:i/>
                <w:iCs/>
              </w:rPr>
              <w:t>Preis</w:t>
            </w:r>
            <w:r w:rsidR="009B256C" w:rsidRPr="00256DF6">
              <w:t>. (</w:t>
            </w:r>
            <w:proofErr w:type="spellStart"/>
            <w:r w:rsidR="009B256C" w:rsidRPr="00256DF6">
              <w:t>obj</w:t>
            </w:r>
            <w:proofErr w:type="spellEnd"/>
            <w:r w:rsidR="009B256C" w:rsidRPr="00256DF6">
              <w:t>)</w:t>
            </w:r>
          </w:p>
          <w:p w14:paraId="1BE20253" w14:textId="77777777" w:rsidR="009B256C" w:rsidRPr="004119E4" w:rsidRDefault="009B256C" w:rsidP="00EE37CB">
            <w:pPr>
              <w:pStyle w:val="Tabelleaufzaehlung"/>
              <w:numPr>
                <w:ilvl w:val="0"/>
                <w:numId w:val="0"/>
              </w:numPr>
            </w:pPr>
          </w:p>
        </w:tc>
      </w:tr>
      <w:tr w:rsidR="004438B7" w:rsidRPr="00B3219A" w14:paraId="726A4939" w14:textId="77777777" w:rsidTr="00256DF6">
        <w:trPr>
          <w:jc w:val="right"/>
        </w:trPr>
        <w:tc>
          <w:tcPr>
            <w:tcW w:w="2830" w:type="dxa"/>
            <w:shd w:val="clear" w:color="auto" w:fill="FFFFFF"/>
          </w:tcPr>
          <w:p w14:paraId="619ACDBC" w14:textId="29B10CFD" w:rsidR="004438B7" w:rsidRDefault="004438B7" w:rsidP="00EE37CB">
            <w:pPr>
              <w:pStyle w:val="Tabelle"/>
              <w:ind w:right="117"/>
            </w:pPr>
            <w:r>
              <w:t>Veränderliche Größen identifizieren</w:t>
            </w:r>
            <w:r w:rsidR="00DF7CCD">
              <w:t xml:space="preserve"> (im Zuordnungs-, </w:t>
            </w:r>
            <w:proofErr w:type="spellStart"/>
            <w:r w:rsidR="00DF7CCD">
              <w:t>Kovariations</w:t>
            </w:r>
            <w:proofErr w:type="spellEnd"/>
            <w:r w:rsidR="00DF7CCD">
              <w:t>- und Objektaspekt)</w:t>
            </w:r>
          </w:p>
        </w:tc>
        <w:tc>
          <w:tcPr>
            <w:tcW w:w="5531" w:type="dxa"/>
          </w:tcPr>
          <w:p w14:paraId="18A7DC78" w14:textId="77777777" w:rsidR="004438B7" w:rsidRDefault="004438B7" w:rsidP="00EE37CB">
            <w:pPr>
              <w:pStyle w:val="Tabelleaufzaehlung"/>
              <w:numPr>
                <w:ilvl w:val="0"/>
                <w:numId w:val="0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Beschreiben der Veränderung</w:t>
            </w:r>
          </w:p>
          <w:p w14:paraId="5330E0E5" w14:textId="77777777" w:rsidR="00DF7CCD" w:rsidRPr="00256DF6" w:rsidRDefault="00DF7CCD" w:rsidP="004438B7">
            <w:pPr>
              <w:pStyle w:val="Tabelleaufzaehlung"/>
              <w:numPr>
                <w:ilvl w:val="0"/>
                <w:numId w:val="36"/>
              </w:numPr>
              <w:rPr>
                <w:bCs/>
              </w:rPr>
            </w:pPr>
            <w:r w:rsidRPr="00256DF6">
              <w:rPr>
                <w:bCs/>
              </w:rPr>
              <w:t xml:space="preserve">Wenn ich </w:t>
            </w:r>
            <w:r w:rsidRPr="00256DF6">
              <w:rPr>
                <w:bCs/>
                <w:i/>
                <w:iCs/>
              </w:rPr>
              <w:t>mehr</w:t>
            </w:r>
            <w:r w:rsidRPr="00256DF6">
              <w:rPr>
                <w:bCs/>
              </w:rPr>
              <w:t xml:space="preserve"> </w:t>
            </w:r>
            <w:r w:rsidRPr="00256DF6">
              <w:rPr>
                <w:bCs/>
                <w:i/>
                <w:iCs/>
              </w:rPr>
              <w:t>Musik</w:t>
            </w:r>
            <w:r w:rsidRPr="00256DF6">
              <w:rPr>
                <w:bCs/>
              </w:rPr>
              <w:t xml:space="preserve"> höre, dann muss ich </w:t>
            </w:r>
            <w:r w:rsidRPr="00256DF6">
              <w:rPr>
                <w:bCs/>
                <w:i/>
                <w:iCs/>
              </w:rPr>
              <w:t>mehr</w:t>
            </w:r>
            <w:r w:rsidRPr="00256DF6">
              <w:rPr>
                <w:bCs/>
              </w:rPr>
              <w:t xml:space="preserve"> </w:t>
            </w:r>
            <w:r w:rsidRPr="00256DF6">
              <w:rPr>
                <w:bCs/>
                <w:i/>
                <w:iCs/>
              </w:rPr>
              <w:t>bezahlen</w:t>
            </w:r>
            <w:r w:rsidRPr="00256DF6">
              <w:rPr>
                <w:bCs/>
              </w:rPr>
              <w:t>. (</w:t>
            </w:r>
            <w:proofErr w:type="spellStart"/>
            <w:r w:rsidRPr="00256DF6">
              <w:rPr>
                <w:bCs/>
              </w:rPr>
              <w:t>kov</w:t>
            </w:r>
            <w:proofErr w:type="spellEnd"/>
            <w:r w:rsidRPr="00256DF6">
              <w:rPr>
                <w:bCs/>
              </w:rPr>
              <w:t>)</w:t>
            </w:r>
          </w:p>
          <w:p w14:paraId="3089EC1B" w14:textId="3AE9C8B1" w:rsidR="00DF7CCD" w:rsidRPr="00256DF6" w:rsidRDefault="00BE0706" w:rsidP="004438B7">
            <w:pPr>
              <w:pStyle w:val="Tabelleaufzaehlung"/>
              <w:numPr>
                <w:ilvl w:val="0"/>
                <w:numId w:val="36"/>
              </w:numPr>
              <w:rPr>
                <w:bCs/>
              </w:rPr>
            </w:pPr>
            <w:r w:rsidRPr="00256DF6">
              <w:rPr>
                <w:bCs/>
              </w:rPr>
              <w:t xml:space="preserve">Je </w:t>
            </w:r>
            <w:r w:rsidRPr="00256DF6">
              <w:rPr>
                <w:bCs/>
                <w:i/>
                <w:iCs/>
              </w:rPr>
              <w:t>höher</w:t>
            </w:r>
            <w:r w:rsidRPr="00256DF6">
              <w:rPr>
                <w:bCs/>
              </w:rPr>
              <w:t xml:space="preserve"> die </w:t>
            </w:r>
            <w:r w:rsidRPr="00256DF6">
              <w:rPr>
                <w:bCs/>
                <w:i/>
                <w:iCs/>
              </w:rPr>
              <w:t>Monate</w:t>
            </w:r>
            <w:r w:rsidRPr="00256DF6">
              <w:rPr>
                <w:bCs/>
              </w:rPr>
              <w:t>-</w:t>
            </w:r>
            <w:r w:rsidRPr="00256DF6">
              <w:rPr>
                <w:bCs/>
                <w:i/>
                <w:iCs/>
              </w:rPr>
              <w:t>Anzahl</w:t>
            </w:r>
            <w:r w:rsidRPr="00256DF6">
              <w:rPr>
                <w:bCs/>
              </w:rPr>
              <w:t xml:space="preserve">, desto </w:t>
            </w:r>
            <w:r w:rsidRPr="00256DF6">
              <w:rPr>
                <w:bCs/>
                <w:i/>
                <w:iCs/>
              </w:rPr>
              <w:t>höher</w:t>
            </w:r>
            <w:r w:rsidRPr="00256DF6">
              <w:rPr>
                <w:bCs/>
              </w:rPr>
              <w:t xml:space="preserve"> der </w:t>
            </w:r>
            <w:r w:rsidRPr="00256DF6">
              <w:rPr>
                <w:bCs/>
                <w:i/>
                <w:iCs/>
              </w:rPr>
              <w:t>Preis</w:t>
            </w:r>
            <w:r w:rsidRPr="00256DF6">
              <w:rPr>
                <w:bCs/>
              </w:rPr>
              <w:t>.</w:t>
            </w:r>
            <w:r w:rsidR="00DF7CCD" w:rsidRPr="00256DF6">
              <w:rPr>
                <w:bCs/>
              </w:rPr>
              <w:t xml:space="preserve"> (</w:t>
            </w:r>
            <w:proofErr w:type="spellStart"/>
            <w:r w:rsidR="00DF7CCD" w:rsidRPr="00256DF6">
              <w:rPr>
                <w:bCs/>
              </w:rPr>
              <w:t>obj</w:t>
            </w:r>
            <w:proofErr w:type="spellEnd"/>
            <w:r w:rsidR="00DF7CCD" w:rsidRPr="00256DF6">
              <w:rPr>
                <w:bCs/>
              </w:rPr>
              <w:t>)</w:t>
            </w:r>
          </w:p>
          <w:p w14:paraId="0AD39791" w14:textId="10E15BC2" w:rsidR="00BE0706" w:rsidRPr="004438B7" w:rsidRDefault="00BE0706" w:rsidP="00BE0706">
            <w:pPr>
              <w:pStyle w:val="Tabelleaufzaehlung"/>
              <w:numPr>
                <w:ilvl w:val="0"/>
                <w:numId w:val="0"/>
              </w:numPr>
              <w:ind w:left="262" w:hanging="262"/>
              <w:rPr>
                <w:bCs/>
              </w:rPr>
            </w:pPr>
          </w:p>
        </w:tc>
      </w:tr>
      <w:tr w:rsidR="009B256C" w:rsidRPr="00B3219A" w14:paraId="1078D756" w14:textId="77777777" w:rsidTr="00256DF6">
        <w:trPr>
          <w:jc w:val="right"/>
        </w:trPr>
        <w:tc>
          <w:tcPr>
            <w:tcW w:w="2830" w:type="dxa"/>
            <w:shd w:val="clear" w:color="auto" w:fill="FFFFFF"/>
          </w:tcPr>
          <w:p w14:paraId="6E0FA804" w14:textId="3DB51C0E" w:rsidR="009B256C" w:rsidRPr="00B3219A" w:rsidRDefault="009B256C" w:rsidP="00EE37CB">
            <w:pPr>
              <w:pStyle w:val="Tabelle"/>
              <w:ind w:right="117"/>
            </w:pPr>
            <w:r>
              <w:t>Richtung der Abhängigkeit identifizieren</w:t>
            </w:r>
            <w:r w:rsidR="00150BA0">
              <w:t xml:space="preserve"> (im Zuordnungs-, </w:t>
            </w:r>
            <w:proofErr w:type="spellStart"/>
            <w:r w:rsidR="00150BA0">
              <w:t>Kovariations</w:t>
            </w:r>
            <w:proofErr w:type="spellEnd"/>
            <w:r w:rsidR="00150BA0">
              <w:t>- und Objektaspekt)</w:t>
            </w:r>
          </w:p>
        </w:tc>
        <w:tc>
          <w:tcPr>
            <w:tcW w:w="5531" w:type="dxa"/>
          </w:tcPr>
          <w:p w14:paraId="69ADA51A" w14:textId="77777777" w:rsidR="009B256C" w:rsidRPr="00D266A0" w:rsidRDefault="009B256C" w:rsidP="00EE37CB">
            <w:pPr>
              <w:pStyle w:val="Tabelleaufzaehlung"/>
              <w:numPr>
                <w:ilvl w:val="0"/>
                <w:numId w:val="0"/>
              </w:numPr>
              <w:ind w:left="262" w:hanging="262"/>
            </w:pPr>
            <w:r w:rsidRPr="00CF7D9C">
              <w:rPr>
                <w:rFonts w:ascii="Calibri" w:hAnsi="Calibri"/>
                <w:b/>
              </w:rPr>
              <w:t>Beschreiben der Richtung der Abhängigkeit</w:t>
            </w:r>
          </w:p>
          <w:p w14:paraId="45A3B5D4" w14:textId="45C7A196" w:rsidR="009B256C" w:rsidRDefault="00BE0706" w:rsidP="009B256C">
            <w:pPr>
              <w:pStyle w:val="Tabelleaufzaehlung"/>
              <w:numPr>
                <w:ilvl w:val="0"/>
                <w:numId w:val="29"/>
              </w:numPr>
            </w:pPr>
            <w:r w:rsidRPr="00BE0706">
              <w:t>Ich bezahle</w:t>
            </w:r>
            <w:r>
              <w:rPr>
                <w:i/>
                <w:iCs/>
              </w:rPr>
              <w:t xml:space="preserve"> </w:t>
            </w:r>
            <w:r>
              <w:t>16 Euro</w:t>
            </w:r>
            <w:r>
              <w:rPr>
                <w:i/>
                <w:iCs/>
              </w:rPr>
              <w:t xml:space="preserve"> f</w:t>
            </w:r>
            <w:r w:rsidR="00DF7CCD">
              <w:rPr>
                <w:i/>
                <w:iCs/>
              </w:rPr>
              <w:t xml:space="preserve">ür </w:t>
            </w:r>
            <w:r w:rsidR="00DF7CCD">
              <w:t>3 Monate</w:t>
            </w:r>
            <w:r w:rsidR="009B256C">
              <w:t>. (</w:t>
            </w:r>
            <w:proofErr w:type="spellStart"/>
            <w:r w:rsidR="009B256C">
              <w:t>zuo</w:t>
            </w:r>
            <w:proofErr w:type="spellEnd"/>
            <w:r w:rsidR="009B256C">
              <w:t>)</w:t>
            </w:r>
          </w:p>
          <w:p w14:paraId="3483689F" w14:textId="2FACBD27" w:rsidR="009B256C" w:rsidRDefault="009B256C" w:rsidP="009B256C">
            <w:pPr>
              <w:pStyle w:val="Tabelleaufzaehlung"/>
              <w:numPr>
                <w:ilvl w:val="0"/>
                <w:numId w:val="29"/>
              </w:numPr>
            </w:pPr>
            <w:r>
              <w:t xml:space="preserve">Ich kenne die </w:t>
            </w:r>
            <w:r w:rsidR="00BE0706">
              <w:t>Monate-Anzahl</w:t>
            </w:r>
            <w:r>
              <w:t xml:space="preserve">. Ich weiß </w:t>
            </w:r>
            <w:r w:rsidRPr="00607A39">
              <w:rPr>
                <w:i/>
                <w:iCs/>
              </w:rPr>
              <w:t>dann</w:t>
            </w:r>
            <w:r>
              <w:t xml:space="preserve"> auch den Preis </w:t>
            </w:r>
            <w:r w:rsidRPr="00256DF6">
              <w:rPr>
                <w:i/>
                <w:iCs/>
              </w:rPr>
              <w:t>dazu</w:t>
            </w:r>
            <w:r>
              <w:t>. (</w:t>
            </w:r>
            <w:proofErr w:type="spellStart"/>
            <w:r>
              <w:t>zuo</w:t>
            </w:r>
            <w:proofErr w:type="spellEnd"/>
            <w:r>
              <w:t>)</w:t>
            </w:r>
          </w:p>
          <w:p w14:paraId="1BCC26B5" w14:textId="7EAA59B6" w:rsidR="009B256C" w:rsidRDefault="009B256C" w:rsidP="00855D5D">
            <w:pPr>
              <w:pStyle w:val="Tabelleaufzaehlung"/>
              <w:numPr>
                <w:ilvl w:val="0"/>
                <w:numId w:val="29"/>
              </w:numPr>
            </w:pPr>
            <w:r>
              <w:t xml:space="preserve">Ich </w:t>
            </w:r>
            <w:r w:rsidRPr="00D266A0">
              <w:t>kaufe</w:t>
            </w:r>
            <w:r w:rsidR="00256DF6">
              <w:t>/höre</w:t>
            </w:r>
            <w:r w:rsidRPr="00D266A0">
              <w:t xml:space="preserve"> mehr </w:t>
            </w:r>
            <w:r w:rsidR="00855D5D">
              <w:t>Monate</w:t>
            </w:r>
            <w:r w:rsidRPr="00D266A0">
              <w:t xml:space="preserve">. Ich muss </w:t>
            </w:r>
            <w:r w:rsidRPr="00D266A0">
              <w:rPr>
                <w:i/>
                <w:iCs/>
              </w:rPr>
              <w:t>also</w:t>
            </w:r>
            <w:r>
              <w:rPr>
                <w:i/>
                <w:iCs/>
              </w:rPr>
              <w:t>/dann</w:t>
            </w:r>
            <w:r w:rsidRPr="00D266A0">
              <w:t xml:space="preserve"> (immer) mehr bezahlen</w:t>
            </w:r>
            <w:r>
              <w:t>. (</w:t>
            </w:r>
            <w:proofErr w:type="spellStart"/>
            <w:r>
              <w:t>kov</w:t>
            </w:r>
            <w:proofErr w:type="spellEnd"/>
            <w:r>
              <w:t>)</w:t>
            </w:r>
          </w:p>
          <w:p w14:paraId="01F5A761" w14:textId="77777777" w:rsidR="009B256C" w:rsidRDefault="009B256C" w:rsidP="00EE37CB">
            <w:pPr>
              <w:pStyle w:val="Tabelleaufzaehlung"/>
              <w:numPr>
                <w:ilvl w:val="0"/>
                <w:numId w:val="0"/>
              </w:numPr>
            </w:pPr>
          </w:p>
          <w:p w14:paraId="4822DB80" w14:textId="7D162CF7" w:rsidR="009B256C" w:rsidRPr="00CF7D9C" w:rsidRDefault="009B256C" w:rsidP="00EE37CB">
            <w:pPr>
              <w:pStyle w:val="Tabelleaufzaehlung"/>
              <w:numPr>
                <w:ilvl w:val="0"/>
                <w:numId w:val="0"/>
              </w:numPr>
              <w:ind w:left="262" w:hanging="262"/>
              <w:rPr>
                <w:rFonts w:ascii="Calibri" w:hAnsi="Calibri"/>
                <w:b/>
              </w:rPr>
            </w:pPr>
            <w:r w:rsidRPr="00CF7D9C">
              <w:rPr>
                <w:rFonts w:ascii="Calibri" w:hAnsi="Calibri"/>
                <w:b/>
              </w:rPr>
              <w:t>Benenn</w:t>
            </w:r>
            <w:r w:rsidR="00555989">
              <w:rPr>
                <w:rFonts w:ascii="Calibri" w:hAnsi="Calibri"/>
                <w:b/>
              </w:rPr>
              <w:t>en</w:t>
            </w:r>
            <w:r w:rsidRPr="00CF7D9C">
              <w:rPr>
                <w:rFonts w:ascii="Calibri" w:hAnsi="Calibri"/>
                <w:b/>
              </w:rPr>
              <w:t xml:space="preserve"> der Richtung der Abhängigkeit</w:t>
            </w:r>
          </w:p>
          <w:p w14:paraId="7C4B9E3B" w14:textId="32B148B1" w:rsidR="009B256C" w:rsidRDefault="009B256C" w:rsidP="009B256C">
            <w:pPr>
              <w:pStyle w:val="Tabelleaufzaehlung"/>
              <w:numPr>
                <w:ilvl w:val="0"/>
                <w:numId w:val="29"/>
              </w:numPr>
            </w:pPr>
            <w:r>
              <w:t xml:space="preserve">Der Preis </w:t>
            </w:r>
            <w:r w:rsidRPr="00BE0706">
              <w:rPr>
                <w:i/>
                <w:iCs/>
              </w:rPr>
              <w:t>hängt von</w:t>
            </w:r>
            <w:r>
              <w:t xml:space="preserve"> der </w:t>
            </w:r>
            <w:r w:rsidR="00BE0706">
              <w:t>Monate-</w:t>
            </w:r>
            <w:proofErr w:type="spellStart"/>
            <w:r w:rsidR="00BE0706">
              <w:t>Anzal</w:t>
            </w:r>
            <w:proofErr w:type="spellEnd"/>
            <w:r>
              <w:t xml:space="preserve"> </w:t>
            </w:r>
            <w:r w:rsidRPr="00BE0706">
              <w:rPr>
                <w:i/>
                <w:iCs/>
              </w:rPr>
              <w:t>ab</w:t>
            </w:r>
            <w:r>
              <w:t>. (</w:t>
            </w:r>
            <w:proofErr w:type="spellStart"/>
            <w:r>
              <w:t>obj</w:t>
            </w:r>
            <w:proofErr w:type="spellEnd"/>
            <w:r>
              <w:t>)</w:t>
            </w:r>
          </w:p>
          <w:p w14:paraId="4C84DC93" w14:textId="200EC095" w:rsidR="00DF7CCD" w:rsidRDefault="00DF7CCD" w:rsidP="00DF7CCD">
            <w:pPr>
              <w:pStyle w:val="Tabelleaufzaehlung"/>
              <w:numPr>
                <w:ilvl w:val="0"/>
                <w:numId w:val="0"/>
              </w:numPr>
            </w:pPr>
          </w:p>
          <w:p w14:paraId="70FECB0C" w14:textId="18ACFE69" w:rsidR="00DF7CCD" w:rsidRDefault="00DF7CCD" w:rsidP="00DF7CCD">
            <w:pPr>
              <w:pStyle w:val="Tabelleaufzaehlung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Begründen der Richtung der Abhängigkeit</w:t>
            </w:r>
          </w:p>
          <w:p w14:paraId="3FA8BD7D" w14:textId="65014B41" w:rsidR="00855D5D" w:rsidRDefault="00855D5D" w:rsidP="00855D5D">
            <w:pPr>
              <w:pStyle w:val="Tabelleaufzaehlung"/>
              <w:numPr>
                <w:ilvl w:val="0"/>
                <w:numId w:val="37"/>
              </w:numPr>
            </w:pPr>
            <w:r w:rsidRPr="00060AAB">
              <w:rPr>
                <w:i/>
                <w:iCs/>
              </w:rPr>
              <w:t>Wenn</w:t>
            </w:r>
            <w:r>
              <w:t xml:space="preserve">: </w:t>
            </w:r>
            <w:r w:rsidR="00BE0706">
              <w:t>Die Monate-Anzahl</w:t>
            </w:r>
            <w:r>
              <w:t xml:space="preserve"> verändert sich. </w:t>
            </w:r>
            <w:r w:rsidRPr="00855D5D">
              <w:rPr>
                <w:i/>
                <w:iCs/>
              </w:rPr>
              <w:t>Dann</w:t>
            </w:r>
            <w:r>
              <w:t xml:space="preserve">: </w:t>
            </w:r>
            <w:r w:rsidR="00BE0706">
              <w:t xml:space="preserve">Der </w:t>
            </w:r>
            <w:r>
              <w:t>Preis kann sich verändern. (</w:t>
            </w:r>
            <w:proofErr w:type="spellStart"/>
            <w:r>
              <w:t>kov</w:t>
            </w:r>
            <w:proofErr w:type="spellEnd"/>
            <w:r>
              <w:t>)</w:t>
            </w:r>
          </w:p>
          <w:p w14:paraId="4EF8A95D" w14:textId="77777777" w:rsidR="009B256C" w:rsidRDefault="00855D5D" w:rsidP="00855D5D">
            <w:pPr>
              <w:pStyle w:val="Tabelleaufzaehlung"/>
              <w:numPr>
                <w:ilvl w:val="0"/>
                <w:numId w:val="37"/>
              </w:numPr>
            </w:pPr>
            <w:r>
              <w:t xml:space="preserve">Der Preis </w:t>
            </w:r>
            <w:r w:rsidRPr="00855D5D">
              <w:rPr>
                <w:i/>
                <w:iCs/>
              </w:rPr>
              <w:t>verändert sich mit</w:t>
            </w:r>
            <w:r>
              <w:t xml:space="preserve"> der </w:t>
            </w:r>
            <w:r w:rsidR="00BE0706">
              <w:t>Monate-Anzahl</w:t>
            </w:r>
            <w:r>
              <w:t>. (</w:t>
            </w:r>
            <w:proofErr w:type="spellStart"/>
            <w:r>
              <w:t>kov</w:t>
            </w:r>
            <w:proofErr w:type="spellEnd"/>
            <w:r>
              <w:t>)</w:t>
            </w:r>
          </w:p>
          <w:p w14:paraId="7D93217E" w14:textId="70BE48B8" w:rsidR="002F785A" w:rsidRPr="00B3219A" w:rsidRDefault="002F785A" w:rsidP="002F785A">
            <w:pPr>
              <w:pStyle w:val="Tabelleaufzaehlung"/>
              <w:numPr>
                <w:ilvl w:val="0"/>
                <w:numId w:val="0"/>
              </w:numPr>
              <w:ind w:left="262" w:hanging="262"/>
            </w:pPr>
          </w:p>
        </w:tc>
      </w:tr>
      <w:tr w:rsidR="009B256C" w:rsidRPr="00B3219A" w14:paraId="1A7F77EA" w14:textId="77777777" w:rsidTr="00256DF6">
        <w:trPr>
          <w:jc w:val="right"/>
        </w:trPr>
        <w:tc>
          <w:tcPr>
            <w:tcW w:w="2830" w:type="dxa"/>
            <w:shd w:val="clear" w:color="auto" w:fill="FFFFFF"/>
          </w:tcPr>
          <w:p w14:paraId="06E9BBC3" w14:textId="48EDC8EA" w:rsidR="009B256C" w:rsidRPr="003150F0" w:rsidRDefault="009B256C" w:rsidP="00EE37CB">
            <w:pPr>
              <w:pStyle w:val="Tabelle"/>
              <w:ind w:right="117"/>
            </w:pPr>
            <w:r w:rsidRPr="003150F0">
              <w:t xml:space="preserve">Einzelne Wertepaare </w:t>
            </w:r>
            <w:r w:rsidR="002F785A">
              <w:t>im Symbolischen zuordnen</w:t>
            </w:r>
            <w:r w:rsidR="0023109E">
              <w:t xml:space="preserve"> (</w:t>
            </w:r>
            <w:r w:rsidR="002901A1">
              <w:t xml:space="preserve">insb. </w:t>
            </w:r>
            <w:r w:rsidR="0023109E">
              <w:t>im Zuordnungsaspekt)</w:t>
            </w:r>
          </w:p>
        </w:tc>
        <w:tc>
          <w:tcPr>
            <w:tcW w:w="5531" w:type="dxa"/>
            <w:tcBorders>
              <w:bottom w:val="single" w:sz="4" w:space="0" w:color="BFBFBF"/>
            </w:tcBorders>
          </w:tcPr>
          <w:p w14:paraId="2BD1DEF2" w14:textId="4C0878C9" w:rsidR="0023109E" w:rsidRPr="0023109E" w:rsidRDefault="002F785A" w:rsidP="0023109E">
            <w:pPr>
              <w:pStyle w:val="Tabelleaufzaehlung"/>
              <w:numPr>
                <w:ilvl w:val="0"/>
                <w:numId w:val="0"/>
              </w:numPr>
              <w:ind w:left="262" w:hanging="26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Lokale Zuordnungen beschreiben und deuten</w:t>
            </w:r>
          </w:p>
          <w:p w14:paraId="34A95BB1" w14:textId="6427747F" w:rsidR="009B256C" w:rsidRPr="00256DF6" w:rsidRDefault="002F785A" w:rsidP="003150F0">
            <w:pPr>
              <w:pStyle w:val="Tabelleaufzaehlung"/>
              <w:numPr>
                <w:ilvl w:val="0"/>
                <w:numId w:val="39"/>
              </w:numPr>
            </w:pPr>
            <m:oMath>
              <m:r>
                <w:rPr>
                  <w:rFonts w:ascii="Cambria Math" w:hAnsi="Cambria Math"/>
                </w:rPr>
                <m:t>f(2)=8</m:t>
              </m:r>
            </m:oMath>
            <w:r w:rsidR="003150F0" w:rsidRPr="003150F0">
              <w:t>, das bedeutet:</w:t>
            </w:r>
            <w:r w:rsidR="00256DF6">
              <w:t xml:space="preserve"> Ich </w:t>
            </w:r>
            <w:r w:rsidR="00256DF6" w:rsidRPr="00256DF6">
              <w:t>bezahle</w:t>
            </w:r>
            <w:r w:rsidR="003150F0" w:rsidRPr="00256DF6">
              <w:t xml:space="preserve"> </w:t>
            </w:r>
            <w:r w:rsidR="00256DF6" w:rsidRPr="00256DF6">
              <w:t xml:space="preserve">8 Euro </w:t>
            </w:r>
            <w:r w:rsidR="00256DF6">
              <w:t>f</w:t>
            </w:r>
            <w:r w:rsidR="003150F0" w:rsidRPr="00256DF6">
              <w:t xml:space="preserve">ür 2 Monate </w:t>
            </w:r>
            <w:proofErr w:type="spellStart"/>
            <w:r w:rsidR="003150F0" w:rsidRPr="00256DF6">
              <w:t>Hearify</w:t>
            </w:r>
            <w:proofErr w:type="spellEnd"/>
            <w:r w:rsidR="003150F0" w:rsidRPr="00256DF6">
              <w:t>. (</w:t>
            </w:r>
            <w:proofErr w:type="spellStart"/>
            <w:r w:rsidR="003150F0" w:rsidRPr="00256DF6">
              <w:t>zuo</w:t>
            </w:r>
            <w:proofErr w:type="spellEnd"/>
            <w:r w:rsidR="003150F0" w:rsidRPr="00256DF6">
              <w:t>)</w:t>
            </w:r>
          </w:p>
          <w:p w14:paraId="602F6F5D" w14:textId="684EDD43" w:rsidR="009B256C" w:rsidRPr="00256DF6" w:rsidRDefault="00256DF6" w:rsidP="009B256C">
            <w:pPr>
              <w:pStyle w:val="Tabelleaufzaehlung"/>
              <w:numPr>
                <w:ilvl w:val="0"/>
                <w:numId w:val="30"/>
              </w:num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?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=24</m:t>
              </m:r>
            </m:oMath>
            <w:r w:rsidR="003150F0" w:rsidRPr="00256DF6">
              <w:t xml:space="preserve">, das bedeutet: </w:t>
            </w:r>
            <w:r w:rsidR="000526B1">
              <w:t>W</w:t>
            </w:r>
            <w:r w:rsidR="003150F0" w:rsidRPr="00256DF6">
              <w:t xml:space="preserve">ie viele Monate </w:t>
            </w:r>
            <w:r w:rsidR="000526B1">
              <w:t>kosten</w:t>
            </w:r>
            <w:r w:rsidR="003150F0" w:rsidRPr="00256DF6">
              <w:t xml:space="preserve"> 24 Euro? </w:t>
            </w:r>
            <w:r w:rsidR="009B256C" w:rsidRPr="00256DF6">
              <w:t>(</w:t>
            </w:r>
            <w:proofErr w:type="spellStart"/>
            <w:r w:rsidR="009B256C" w:rsidRPr="00256DF6">
              <w:t>zuo</w:t>
            </w:r>
            <w:proofErr w:type="spellEnd"/>
            <w:r w:rsidR="009B256C" w:rsidRPr="00256DF6">
              <w:t>)</w:t>
            </w:r>
          </w:p>
          <w:p w14:paraId="16D0295D" w14:textId="62504C28" w:rsidR="009B256C" w:rsidRPr="00256DF6" w:rsidRDefault="00256DF6" w:rsidP="009B256C">
            <w:pPr>
              <w:pStyle w:val="Tabelleaufzaehlung"/>
              <w:numPr>
                <w:ilvl w:val="0"/>
                <w:numId w:val="30"/>
              </w:num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oMath>
            <w:r w:rsidR="009B256C" w:rsidRPr="00256DF6">
              <w:t xml:space="preserve"> ist die </w:t>
            </w:r>
            <w:r w:rsidR="002F785A" w:rsidRPr="00256DF6">
              <w:t>Monate-Anzahl</w:t>
            </w:r>
            <w:r w:rsidR="009B256C" w:rsidRPr="00256DF6">
              <w:t xml:space="preserve">.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f(x)</m:t>
              </m:r>
            </m:oMath>
            <w:r w:rsidR="009B256C" w:rsidRPr="00256DF6">
              <w:t xml:space="preserve"> ist der Preis </w:t>
            </w:r>
            <w:r w:rsidR="002F785A" w:rsidRPr="00256DF6">
              <w:t>bei x Monaten</w:t>
            </w:r>
            <w:r w:rsidR="009B256C" w:rsidRPr="00256DF6">
              <w:t>. (</w:t>
            </w:r>
            <w:proofErr w:type="spellStart"/>
            <w:r w:rsidR="009B256C" w:rsidRPr="00256DF6">
              <w:t>zuo</w:t>
            </w:r>
            <w:proofErr w:type="spellEnd"/>
            <w:r w:rsidR="009B256C" w:rsidRPr="00256DF6">
              <w:t>)</w:t>
            </w:r>
          </w:p>
          <w:p w14:paraId="4ACFA1D0" w14:textId="77777777" w:rsidR="009B256C" w:rsidRPr="003150F0" w:rsidRDefault="009B256C" w:rsidP="00EE37CB">
            <w:pPr>
              <w:pStyle w:val="Tabelleaufzaehlung"/>
              <w:numPr>
                <w:ilvl w:val="0"/>
                <w:numId w:val="0"/>
              </w:numPr>
              <w:ind w:left="360"/>
            </w:pPr>
          </w:p>
        </w:tc>
      </w:tr>
      <w:tr w:rsidR="009B256C" w:rsidRPr="00B3219A" w14:paraId="6C3D806F" w14:textId="77777777" w:rsidTr="00256DF6">
        <w:trPr>
          <w:jc w:val="right"/>
        </w:trPr>
        <w:tc>
          <w:tcPr>
            <w:tcW w:w="2830" w:type="dxa"/>
            <w:shd w:val="clear" w:color="auto" w:fill="FFFFFF"/>
          </w:tcPr>
          <w:p w14:paraId="2A312222" w14:textId="0ED18457" w:rsidR="009B256C" w:rsidRDefault="0023109E" w:rsidP="00EE37CB">
            <w:pPr>
              <w:pStyle w:val="Tabelle"/>
              <w:ind w:right="117"/>
            </w:pPr>
            <w:r>
              <w:t>Graphische, tabellarische</w:t>
            </w:r>
            <w:r w:rsidR="0030042B">
              <w:t>, symbolische</w:t>
            </w:r>
            <w:r>
              <w:t xml:space="preserve"> und situative </w:t>
            </w:r>
            <w:r w:rsidR="009B256C">
              <w:t>Darstellungen vernetzen</w:t>
            </w:r>
            <w:r>
              <w:t xml:space="preserve"> (im Zuordnungs-</w:t>
            </w:r>
            <w:r w:rsidR="007017ED">
              <w:t xml:space="preserve">, </w:t>
            </w:r>
            <w:proofErr w:type="spellStart"/>
            <w:r w:rsidR="007017ED">
              <w:t>Kovariations</w:t>
            </w:r>
            <w:proofErr w:type="spellEnd"/>
            <w:r w:rsidR="007017ED">
              <w:t>-</w:t>
            </w:r>
            <w:r>
              <w:t xml:space="preserve"> </w:t>
            </w:r>
            <w:r w:rsidR="00363A14">
              <w:t xml:space="preserve">und </w:t>
            </w:r>
            <w:r>
              <w:t>Objektaspekt)</w:t>
            </w:r>
          </w:p>
        </w:tc>
        <w:tc>
          <w:tcPr>
            <w:tcW w:w="5531" w:type="dxa"/>
            <w:tcBorders>
              <w:bottom w:val="single" w:sz="4" w:space="0" w:color="BFBFBF"/>
            </w:tcBorders>
          </w:tcPr>
          <w:p w14:paraId="1A27B226" w14:textId="7FC871A3" w:rsidR="0030042B" w:rsidRPr="0030042B" w:rsidRDefault="008534F4" w:rsidP="0030042B">
            <w:pPr>
              <w:pStyle w:val="Tabelleaufzaehlung"/>
              <w:numPr>
                <w:ilvl w:val="0"/>
                <w:numId w:val="0"/>
              </w:numPr>
              <w:ind w:left="262" w:hanging="262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</w:t>
            </w:r>
            <w:r w:rsidR="00812C4B">
              <w:rPr>
                <w:rFonts w:asciiTheme="majorHAnsi" w:hAnsiTheme="majorHAnsi" w:cstheme="majorHAnsi"/>
                <w:b/>
                <w:bCs/>
              </w:rPr>
              <w:t xml:space="preserve">arstellungen (insbesondere die symbolische) </w:t>
            </w:r>
            <w:r>
              <w:rPr>
                <w:rFonts w:asciiTheme="majorHAnsi" w:hAnsiTheme="majorHAnsi" w:cstheme="majorHAnsi"/>
                <w:b/>
                <w:bCs/>
              </w:rPr>
              <w:t>deuten</w:t>
            </w:r>
          </w:p>
          <w:p w14:paraId="2447D160" w14:textId="2E39C39D" w:rsidR="0023109E" w:rsidRDefault="00812C4B" w:rsidP="0023109E">
            <w:pPr>
              <w:pStyle w:val="Tabelleaufzaehlung"/>
              <w:numPr>
                <w:ilvl w:val="0"/>
                <w:numId w:val="40"/>
              </w:numPr>
            </w:pPr>
            <w:r>
              <w:t>Die Tabelle</w:t>
            </w:r>
            <w:r w:rsidR="008534F4">
              <w:t xml:space="preserve"> bedeutet:</w:t>
            </w:r>
            <w:r w:rsidR="0023109E">
              <w:t xml:space="preserve"> </w:t>
            </w:r>
            <w:r w:rsidR="008534F4">
              <w:t xml:space="preserve">Die </w:t>
            </w:r>
            <w:r w:rsidR="008534F4" w:rsidRPr="00123F36">
              <w:rPr>
                <w:i/>
                <w:iCs/>
              </w:rPr>
              <w:t>Corona-Inzidenz</w:t>
            </w:r>
            <w:r w:rsidR="008534F4" w:rsidRPr="008534F4">
              <w:t xml:space="preserve"> lag </w:t>
            </w:r>
            <w:r w:rsidR="0023109E" w:rsidRPr="008534F4">
              <w:t xml:space="preserve">im </w:t>
            </w:r>
            <w:r w:rsidR="0023109E" w:rsidRPr="008534F4">
              <w:rPr>
                <w:i/>
                <w:iCs/>
              </w:rPr>
              <w:t>Januar</w:t>
            </w:r>
            <w:r w:rsidR="0023109E" w:rsidRPr="008534F4">
              <w:t xml:space="preserve"> 2021 bei</w:t>
            </w:r>
            <w:r w:rsidR="0023109E">
              <w:t xml:space="preserve"> </w:t>
            </w:r>
            <w:r w:rsidR="0023109E" w:rsidRPr="008534F4">
              <w:rPr>
                <w:i/>
                <w:iCs/>
              </w:rPr>
              <w:t>140</w:t>
            </w:r>
            <w:r w:rsidR="0023109E">
              <w:t>. (</w:t>
            </w:r>
            <w:proofErr w:type="spellStart"/>
            <w:r w:rsidR="0023109E">
              <w:t>zuo</w:t>
            </w:r>
            <w:proofErr w:type="spellEnd"/>
            <w:r w:rsidR="0023109E">
              <w:t>)</w:t>
            </w:r>
          </w:p>
          <w:p w14:paraId="7912376C" w14:textId="2EEB4BBB" w:rsidR="00812C4B" w:rsidRDefault="005C3906" w:rsidP="0023109E">
            <w:pPr>
              <w:pStyle w:val="Tabelleaufzaehlung"/>
              <w:numPr>
                <w:ilvl w:val="0"/>
                <w:numId w:val="40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1200</m:t>
                  </m:r>
                </m:e>
              </m:d>
              <m:r>
                <w:rPr>
                  <w:rFonts w:ascii="Cambria Math" w:hAnsi="Cambria Math"/>
                </w:rPr>
                <m:t>≈1000</m:t>
              </m:r>
            </m:oMath>
            <w:r w:rsidR="00812C4B">
              <w:t xml:space="preserve"> bedeutet</w:t>
            </w:r>
            <w:r w:rsidR="00B1748A">
              <w:t xml:space="preserve">: </w:t>
            </w:r>
            <w:r w:rsidR="00123F36" w:rsidRPr="00123F36">
              <w:rPr>
                <w:i/>
                <w:iCs/>
              </w:rPr>
              <w:t>1000 Babys</w:t>
            </w:r>
            <w:r w:rsidR="00123F36">
              <w:t xml:space="preserve"> werden bei</w:t>
            </w:r>
            <w:r w:rsidR="00B1748A">
              <w:t xml:space="preserve"> </w:t>
            </w:r>
            <w:r w:rsidR="00B1748A" w:rsidRPr="00123F36">
              <w:rPr>
                <w:i/>
                <w:iCs/>
              </w:rPr>
              <w:t>1200 Störche</w:t>
            </w:r>
            <w:r w:rsidR="00123F36" w:rsidRPr="00123F36">
              <w:rPr>
                <w:i/>
                <w:iCs/>
              </w:rPr>
              <w:t>n</w:t>
            </w:r>
            <w:r w:rsidR="00B1748A">
              <w:t xml:space="preserve"> geboren.</w:t>
            </w:r>
            <w:r w:rsidR="00812C4B">
              <w:t xml:space="preserve"> (</w:t>
            </w:r>
            <w:proofErr w:type="spellStart"/>
            <w:r w:rsidR="00812C4B">
              <w:t>zuo</w:t>
            </w:r>
            <w:proofErr w:type="spellEnd"/>
            <w:r w:rsidR="00812C4B">
              <w:t>)</w:t>
            </w:r>
          </w:p>
          <w:p w14:paraId="5E6EF67D" w14:textId="5453DF8B" w:rsidR="0023109E" w:rsidRDefault="00812C4B" w:rsidP="0023109E">
            <w:pPr>
              <w:pStyle w:val="Tabelleaufzaehlung"/>
              <w:numPr>
                <w:ilvl w:val="0"/>
                <w:numId w:val="40"/>
              </w:numPr>
            </w:pPr>
            <w:r w:rsidRPr="00812C4B">
              <w:t>Der Graph bedeute</w:t>
            </w:r>
            <w:r>
              <w:t xml:space="preserve">t: </w:t>
            </w:r>
            <w:r w:rsidR="00123F36">
              <w:rPr>
                <w:i/>
                <w:iCs/>
              </w:rPr>
              <w:t xml:space="preserve">Immer mehr </w:t>
            </w:r>
            <w:r w:rsidR="00123F36" w:rsidRPr="00812C4B">
              <w:t>Menschen</w:t>
            </w:r>
            <w:r w:rsidR="00123F36">
              <w:t xml:space="preserve"> leben s</w:t>
            </w:r>
            <w:r>
              <w:t>eit</w:t>
            </w:r>
            <w:r>
              <w:rPr>
                <w:i/>
                <w:iCs/>
              </w:rPr>
              <w:t xml:space="preserve"> </w:t>
            </w:r>
            <w:r w:rsidR="00363A14" w:rsidRPr="00363A14">
              <w:rPr>
                <w:i/>
                <w:iCs/>
              </w:rPr>
              <w:t>1950</w:t>
            </w:r>
            <w:r w:rsidR="00363A14">
              <w:t xml:space="preserve"> auf der Erde. (</w:t>
            </w:r>
            <w:proofErr w:type="spellStart"/>
            <w:r>
              <w:t>kov</w:t>
            </w:r>
            <w:proofErr w:type="spellEnd"/>
            <w:r w:rsidR="00363A14">
              <w:t>)</w:t>
            </w:r>
          </w:p>
          <w:p w14:paraId="33016E9F" w14:textId="57D6CDC9" w:rsidR="00363A14" w:rsidRDefault="005C3906" w:rsidP="0023109E">
            <w:pPr>
              <w:pStyle w:val="Tabelleaufzaehlung"/>
              <w:numPr>
                <w:ilvl w:val="0"/>
                <w:numId w:val="40"/>
              </w:numPr>
            </w:pPr>
            <m:oMath>
              <m:r>
                <w:rPr>
                  <w:rFonts w:ascii="Cambria Math" w:hAnsi="Cambria Math"/>
                </w:rPr>
                <m:t>x</m:t>
              </m:r>
            </m:oMath>
            <w:r w:rsidR="00363A14">
              <w:t xml:space="preserve"> steht für die </w:t>
            </w:r>
            <w:r w:rsidR="00363A14" w:rsidRPr="00363A14">
              <w:rPr>
                <w:i/>
                <w:iCs/>
              </w:rPr>
              <w:t>Storch</w:t>
            </w:r>
            <w:r w:rsidR="0042552B">
              <w:rPr>
                <w:i/>
                <w:iCs/>
              </w:rPr>
              <w:t>-</w:t>
            </w:r>
            <w:r w:rsidR="00363A14" w:rsidRPr="00363A14">
              <w:rPr>
                <w:i/>
                <w:iCs/>
              </w:rPr>
              <w:t>Anzahl</w:t>
            </w:r>
            <w:r w:rsidR="00363A14">
              <w:t xml:space="preserve">, </w:t>
            </w:r>
            <m:oMath>
              <m:r>
                <w:rPr>
                  <w:rFonts w:ascii="Cambria Math" w:hAnsi="Cambria Math"/>
                </w:rPr>
                <m:t>f(x)</m:t>
              </m:r>
            </m:oMath>
            <w:r w:rsidR="00363A14">
              <w:t xml:space="preserve"> für die </w:t>
            </w:r>
            <w:r w:rsidR="00363A14" w:rsidRPr="00363A14">
              <w:rPr>
                <w:i/>
                <w:iCs/>
              </w:rPr>
              <w:t>Geburten</w:t>
            </w:r>
            <w:r w:rsidR="0042552B">
              <w:rPr>
                <w:i/>
                <w:iCs/>
              </w:rPr>
              <w:t>-A</w:t>
            </w:r>
            <w:r w:rsidR="00363A14" w:rsidRPr="00363A14">
              <w:rPr>
                <w:i/>
                <w:iCs/>
              </w:rPr>
              <w:t>nzahl</w:t>
            </w:r>
            <w:r w:rsidR="00363A14">
              <w:t>. (</w:t>
            </w:r>
            <w:proofErr w:type="spellStart"/>
            <w:r w:rsidR="00363A14">
              <w:t>obj</w:t>
            </w:r>
            <w:proofErr w:type="spellEnd"/>
            <w:r w:rsidR="00363A14">
              <w:t>)</w:t>
            </w:r>
          </w:p>
          <w:p w14:paraId="71D0A457" w14:textId="38CE584A" w:rsidR="00BB02D8" w:rsidRPr="00BB02D8" w:rsidRDefault="00BB02D8" w:rsidP="00812C4B">
            <w:pPr>
              <w:pStyle w:val="Tabelleaufzaehlung"/>
              <w:numPr>
                <w:ilvl w:val="0"/>
                <w:numId w:val="0"/>
              </w:numPr>
            </w:pPr>
          </w:p>
        </w:tc>
      </w:tr>
    </w:tbl>
    <w:p w14:paraId="15DE71FD" w14:textId="20AB3998" w:rsidR="00863321" w:rsidRDefault="00863321">
      <w:pPr>
        <w:spacing w:before="0" w:line="240" w:lineRule="auto"/>
        <w:jc w:val="left"/>
        <w:rPr>
          <w:rFonts w:ascii="Calibri" w:hAnsi="Calibri" w:cs="Arial"/>
          <w:b/>
          <w:bCs/>
          <w:kern w:val="32"/>
          <w:sz w:val="26"/>
          <w:szCs w:val="26"/>
        </w:rPr>
      </w:pPr>
    </w:p>
    <w:p w14:paraId="55C2C944" w14:textId="3CFBDEF7" w:rsidR="00855D5D" w:rsidRDefault="00855D5D" w:rsidP="005317B2">
      <w:pPr>
        <w:pStyle w:val="berschrift1"/>
      </w:pPr>
    </w:p>
    <w:p w14:paraId="7CA11303" w14:textId="77777777" w:rsidR="00855D5D" w:rsidRDefault="00855D5D" w:rsidP="005317B2">
      <w:pPr>
        <w:pStyle w:val="berschrift1"/>
      </w:pPr>
    </w:p>
    <w:p w14:paraId="62438D21" w14:textId="45A06FAB" w:rsidR="00855D5D" w:rsidRDefault="00855D5D" w:rsidP="005317B2">
      <w:pPr>
        <w:pStyle w:val="berschrift1"/>
      </w:pPr>
    </w:p>
    <w:p w14:paraId="36E8D19B" w14:textId="1CBE0306" w:rsidR="00363A14" w:rsidRDefault="00363A14" w:rsidP="00363A14"/>
    <w:p w14:paraId="4086BD3E" w14:textId="0C16D8FB" w:rsidR="00363A14" w:rsidRDefault="00363A14" w:rsidP="00363A14"/>
    <w:p w14:paraId="638EC669" w14:textId="775E90F1" w:rsidR="00363A14" w:rsidRDefault="00363A14" w:rsidP="00363A14"/>
    <w:p w14:paraId="01EB75D9" w14:textId="77777777" w:rsidR="00363A14" w:rsidRPr="00363A14" w:rsidRDefault="00363A14" w:rsidP="00363A14"/>
    <w:p w14:paraId="51158616" w14:textId="77777777" w:rsidR="00855D5D" w:rsidRDefault="00855D5D" w:rsidP="005317B2">
      <w:pPr>
        <w:pStyle w:val="berschrift1"/>
      </w:pPr>
    </w:p>
    <w:p w14:paraId="11C7B029" w14:textId="548A1A08" w:rsidR="002A4241" w:rsidRPr="002A4241" w:rsidRDefault="00B3219A" w:rsidP="005317B2">
      <w:pPr>
        <w:pStyle w:val="berschrift1"/>
      </w:pPr>
      <w:r>
        <w:t xml:space="preserve">Struktur der </w:t>
      </w:r>
      <w:r w:rsidR="002A4241" w:rsidRPr="002A4241">
        <w:t>Unterrichts</w:t>
      </w:r>
      <w:r>
        <w:t xml:space="preserve">einheit </w:t>
      </w:r>
      <w:r w:rsidR="002A4241" w:rsidRPr="002A4241">
        <w:t>im Überblick</w:t>
      </w:r>
    </w:p>
    <w:p w14:paraId="34BDBFAE" w14:textId="77777777" w:rsidR="002A4241" w:rsidRPr="002A4241" w:rsidRDefault="002A4241" w:rsidP="002A4241">
      <w:pPr>
        <w:spacing w:before="0" w:line="240" w:lineRule="auto"/>
        <w:jc w:val="left"/>
        <w:rPr>
          <w:rFonts w:eastAsia="MS Mincho" w:cs="Times New Roman"/>
          <w:sz w:val="18"/>
          <w:szCs w:val="20"/>
        </w:rPr>
      </w:pPr>
    </w:p>
    <w:tbl>
      <w:tblPr>
        <w:tblW w:w="483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37"/>
        <w:gridCol w:w="10"/>
        <w:gridCol w:w="3187"/>
        <w:gridCol w:w="2341"/>
      </w:tblGrid>
      <w:tr w:rsidR="00363A14" w:rsidRPr="002A4241" w14:paraId="2D646653" w14:textId="77777777" w:rsidTr="00363A14">
        <w:trPr>
          <w:trHeight w:val="264"/>
        </w:trPr>
        <w:tc>
          <w:tcPr>
            <w:tcW w:w="5734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3DBE0726" w14:textId="77777777" w:rsidR="00363A14" w:rsidRPr="00060C2D" w:rsidRDefault="00363A14" w:rsidP="002B2882">
            <w:pPr>
              <w:pStyle w:val="Tabelle-Ueberschrift"/>
            </w:pPr>
            <w:r w:rsidRPr="00060C2D">
              <w:t xml:space="preserve">Kompetenz </w:t>
            </w:r>
          </w:p>
        </w:tc>
        <w:tc>
          <w:tcPr>
            <w:tcW w:w="2341" w:type="dxa"/>
            <w:vMerge w:val="restart"/>
            <w:tcBorders>
              <w:top w:val="single" w:sz="4" w:space="0" w:color="BFBFBF"/>
              <w:left w:val="single" w:sz="4" w:space="0" w:color="BFBFBF"/>
            </w:tcBorders>
            <w:shd w:val="clear" w:color="auto" w:fill="D9D9D9"/>
            <w:vAlign w:val="center"/>
          </w:tcPr>
          <w:p w14:paraId="3E250603" w14:textId="77777777" w:rsidR="00363A14" w:rsidRPr="00060C2D" w:rsidRDefault="00363A14" w:rsidP="002B2882">
            <w:pPr>
              <w:pStyle w:val="Tabelle-Ueberschrift"/>
            </w:pPr>
            <w:r w:rsidRPr="00060C2D">
              <w:t>Aufgaben</w:t>
            </w:r>
          </w:p>
        </w:tc>
      </w:tr>
      <w:tr w:rsidR="00363A14" w:rsidRPr="002A4241" w14:paraId="401F7FDA" w14:textId="77777777" w:rsidTr="00363A14">
        <w:trPr>
          <w:trHeight w:val="264"/>
        </w:trPr>
        <w:tc>
          <w:tcPr>
            <w:tcW w:w="253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106907D0" w14:textId="77777777" w:rsidR="00363A14" w:rsidRPr="002A4241" w:rsidRDefault="00363A14" w:rsidP="002A424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23"/>
              </w:rPr>
            </w:pPr>
            <w:r w:rsidRPr="002A4241">
              <w:rPr>
                <w:rFonts w:ascii="Calibri" w:eastAsia="Times New Roman" w:hAnsi="Calibri" w:cs="Times New Roman"/>
                <w:b/>
                <w:sz w:val="18"/>
                <w:szCs w:val="23"/>
              </w:rPr>
              <w:t>Fachlich</w:t>
            </w:r>
          </w:p>
        </w:tc>
        <w:tc>
          <w:tcPr>
            <w:tcW w:w="3197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285D6AA4" w14:textId="77777777" w:rsidR="00363A14" w:rsidRPr="002A4241" w:rsidRDefault="00363A14" w:rsidP="002A424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23"/>
              </w:rPr>
            </w:pPr>
            <w:r w:rsidRPr="002A4241">
              <w:rPr>
                <w:rFonts w:ascii="Calibri" w:eastAsia="Times New Roman" w:hAnsi="Calibri" w:cs="Times New Roman"/>
                <w:b/>
                <w:sz w:val="18"/>
                <w:szCs w:val="23"/>
              </w:rPr>
              <w:t>Sprachlich</w:t>
            </w:r>
          </w:p>
        </w:tc>
        <w:tc>
          <w:tcPr>
            <w:tcW w:w="2341" w:type="dxa"/>
            <w:vMerge/>
            <w:tcBorders>
              <w:left w:val="single" w:sz="4" w:space="0" w:color="BFBFBF"/>
              <w:bottom w:val="single" w:sz="4" w:space="0" w:color="BFBFBF"/>
            </w:tcBorders>
            <w:shd w:val="clear" w:color="auto" w:fill="D9D9D9"/>
            <w:vAlign w:val="center"/>
          </w:tcPr>
          <w:p w14:paraId="22D0D246" w14:textId="77777777" w:rsidR="00363A14" w:rsidRPr="002A4241" w:rsidRDefault="00363A14" w:rsidP="002A4241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23"/>
              </w:rPr>
            </w:pPr>
          </w:p>
        </w:tc>
      </w:tr>
      <w:tr w:rsidR="00363A14" w:rsidRPr="002A4241" w14:paraId="3ACD472A" w14:textId="77777777" w:rsidTr="00363A14">
        <w:trPr>
          <w:trHeight w:val="236"/>
        </w:trPr>
        <w:tc>
          <w:tcPr>
            <w:tcW w:w="2547" w:type="dxa"/>
            <w:gridSpan w:val="2"/>
            <w:tcBorders>
              <w:left w:val="single" w:sz="4" w:space="0" w:color="BFBFBF"/>
              <w:right w:val="single" w:sz="4" w:space="0" w:color="BFBFBF"/>
            </w:tcBorders>
          </w:tcPr>
          <w:p w14:paraId="4EE31EF1" w14:textId="1C4D93B0" w:rsidR="00363A14" w:rsidRPr="00363A14" w:rsidRDefault="00363A14" w:rsidP="00351E32">
            <w:pPr>
              <w:pStyle w:val="Tabel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Beteiligte Größen identifizieren (im Zuo</w:t>
            </w:r>
            <w:r w:rsidR="00555989">
              <w:rPr>
                <w:color w:val="000000" w:themeColor="text1"/>
              </w:rPr>
              <w:t xml:space="preserve">rdnungs-, </w:t>
            </w:r>
            <w:proofErr w:type="spellStart"/>
            <w:r w:rsidR="00555989">
              <w:rPr>
                <w:color w:val="000000" w:themeColor="text1"/>
              </w:rPr>
              <w:t>Kovariations</w:t>
            </w:r>
            <w:proofErr w:type="spellEnd"/>
            <w:r w:rsidR="00555989">
              <w:rPr>
                <w:color w:val="000000" w:themeColor="text1"/>
              </w:rPr>
              <w:t>- und Objektaspekt)</w:t>
            </w:r>
          </w:p>
        </w:tc>
        <w:tc>
          <w:tcPr>
            <w:tcW w:w="318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26DB97" w14:textId="45B796BD" w:rsidR="00363A14" w:rsidRPr="00363A14" w:rsidRDefault="00555989" w:rsidP="00351E32">
            <w:pPr>
              <w:pStyle w:val="Tabel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Benennen der beteiligten Größen</w:t>
            </w:r>
          </w:p>
        </w:tc>
        <w:tc>
          <w:tcPr>
            <w:tcW w:w="2341" w:type="dxa"/>
            <w:tcBorders>
              <w:left w:val="single" w:sz="4" w:space="0" w:color="BFBFBF"/>
            </w:tcBorders>
          </w:tcPr>
          <w:p w14:paraId="3FC31A1B" w14:textId="4A1001C1" w:rsidR="00363A14" w:rsidRPr="00363A14" w:rsidRDefault="00555989" w:rsidP="00351E32">
            <w:pPr>
              <w:pStyle w:val="Tabel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1b</w:t>
            </w:r>
            <w:r w:rsidR="001C312D">
              <w:rPr>
                <w:color w:val="000000" w:themeColor="text1"/>
              </w:rPr>
              <w:t xml:space="preserve"> &amp;</w:t>
            </w:r>
            <w:r>
              <w:rPr>
                <w:color w:val="000000" w:themeColor="text1"/>
              </w:rPr>
              <w:t xml:space="preserve"> c, 2, 3, 5c</w:t>
            </w:r>
          </w:p>
        </w:tc>
      </w:tr>
      <w:tr w:rsidR="00363A14" w:rsidRPr="002A4241" w14:paraId="3E130F92" w14:textId="77777777" w:rsidTr="00363A14">
        <w:trPr>
          <w:trHeight w:val="264"/>
        </w:trPr>
        <w:tc>
          <w:tcPr>
            <w:tcW w:w="2547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E6B550" w14:textId="24D9CFE8" w:rsidR="00363A14" w:rsidRPr="00363A14" w:rsidRDefault="00555989" w:rsidP="00416862">
            <w:pPr>
              <w:pStyle w:val="Tabell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Veränderliche Größen identifizieren (im Zuordnungs-, </w:t>
            </w:r>
            <w:proofErr w:type="spellStart"/>
            <w:r>
              <w:rPr>
                <w:color w:val="000000" w:themeColor="text1"/>
              </w:rPr>
              <w:t>Kovariations</w:t>
            </w:r>
            <w:proofErr w:type="spellEnd"/>
            <w:r>
              <w:rPr>
                <w:color w:val="000000" w:themeColor="text1"/>
              </w:rPr>
              <w:t>- und Objektaspekt)</w:t>
            </w:r>
          </w:p>
        </w:tc>
        <w:tc>
          <w:tcPr>
            <w:tcW w:w="318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C671FC" w14:textId="7AFE568D" w:rsidR="00363A14" w:rsidRPr="00363A14" w:rsidRDefault="00555989" w:rsidP="00351E32">
            <w:pPr>
              <w:pStyle w:val="Tabelle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Beschreiben der Veränderung</w:t>
            </w:r>
          </w:p>
        </w:tc>
        <w:tc>
          <w:tcPr>
            <w:tcW w:w="2341" w:type="dxa"/>
            <w:tcBorders>
              <w:left w:val="single" w:sz="4" w:space="0" w:color="BFBFBF"/>
              <w:bottom w:val="single" w:sz="4" w:space="0" w:color="BFBFBF"/>
            </w:tcBorders>
          </w:tcPr>
          <w:p w14:paraId="090FCC08" w14:textId="7ECBE6AD" w:rsidR="00363A14" w:rsidRPr="00363A14" w:rsidRDefault="00555989" w:rsidP="00351E32">
            <w:pPr>
              <w:pStyle w:val="Tabel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1b</w:t>
            </w:r>
            <w:r w:rsidR="001C312D">
              <w:rPr>
                <w:color w:val="000000" w:themeColor="text1"/>
              </w:rPr>
              <w:t xml:space="preserve"> &amp; </w:t>
            </w:r>
            <w:r>
              <w:rPr>
                <w:color w:val="000000" w:themeColor="text1"/>
              </w:rPr>
              <w:t>c, 2</w:t>
            </w:r>
          </w:p>
        </w:tc>
      </w:tr>
      <w:tr w:rsidR="00363A14" w:rsidRPr="00AC1E62" w14:paraId="24184F35" w14:textId="77777777" w:rsidTr="00363A14">
        <w:trPr>
          <w:trHeight w:val="264"/>
        </w:trPr>
        <w:tc>
          <w:tcPr>
            <w:tcW w:w="2547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A5FB47" w14:textId="7F4A0464" w:rsidR="00363A14" w:rsidRPr="00363A14" w:rsidRDefault="00555989" w:rsidP="00351E32">
            <w:pPr>
              <w:pStyle w:val="Tabell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Richtung der Abhängigkeit identifizieren (im Zuordnungs-, </w:t>
            </w:r>
            <w:proofErr w:type="spellStart"/>
            <w:r>
              <w:rPr>
                <w:color w:val="000000" w:themeColor="text1"/>
              </w:rPr>
              <w:t>Kovariations</w:t>
            </w:r>
            <w:proofErr w:type="spellEnd"/>
            <w:r>
              <w:rPr>
                <w:color w:val="000000" w:themeColor="text1"/>
              </w:rPr>
              <w:t>- und Objektaspekt)</w:t>
            </w:r>
          </w:p>
        </w:tc>
        <w:tc>
          <w:tcPr>
            <w:tcW w:w="318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4A06D0" w14:textId="77777777" w:rsidR="00363A14" w:rsidRDefault="00555989" w:rsidP="00351E32">
            <w:pPr>
              <w:pStyle w:val="Tabelle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Richtung der Abhängigkeit</w:t>
            </w:r>
          </w:p>
          <w:p w14:paraId="2DABC3B4" w14:textId="77777777" w:rsidR="00555989" w:rsidRDefault="00555989" w:rsidP="00555989">
            <w:pPr>
              <w:pStyle w:val="Tabelle"/>
              <w:numPr>
                <w:ilvl w:val="0"/>
                <w:numId w:val="4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beschreiben</w:t>
            </w:r>
          </w:p>
          <w:p w14:paraId="5CDBE7E6" w14:textId="77777777" w:rsidR="00555989" w:rsidRDefault="00555989" w:rsidP="00555989">
            <w:pPr>
              <w:pStyle w:val="Tabelle"/>
              <w:numPr>
                <w:ilvl w:val="0"/>
                <w:numId w:val="4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benennen</w:t>
            </w:r>
          </w:p>
          <w:p w14:paraId="2FA59F85" w14:textId="2A46D7F7" w:rsidR="00555989" w:rsidRPr="00363A14" w:rsidRDefault="00555989" w:rsidP="00555989">
            <w:pPr>
              <w:pStyle w:val="Tabelle"/>
              <w:numPr>
                <w:ilvl w:val="0"/>
                <w:numId w:val="4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begründen</w:t>
            </w:r>
          </w:p>
        </w:tc>
        <w:tc>
          <w:tcPr>
            <w:tcW w:w="2341" w:type="dxa"/>
            <w:tcBorders>
              <w:left w:val="single" w:sz="4" w:space="0" w:color="BFBFBF"/>
              <w:bottom w:val="single" w:sz="4" w:space="0" w:color="BFBFBF"/>
            </w:tcBorders>
          </w:tcPr>
          <w:p w14:paraId="0F0384BA" w14:textId="77777777" w:rsidR="00363A14" w:rsidRDefault="00363A14" w:rsidP="00351E32">
            <w:pPr>
              <w:pStyle w:val="Tabelle"/>
              <w:rPr>
                <w:color w:val="000000" w:themeColor="text1"/>
              </w:rPr>
            </w:pPr>
          </w:p>
          <w:p w14:paraId="2113E3AD" w14:textId="5B6E82F8" w:rsidR="00AC1E62" w:rsidRDefault="00AC1E62" w:rsidP="00351E32">
            <w:pPr>
              <w:pStyle w:val="Tabel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1b</w:t>
            </w:r>
            <w:r w:rsidR="001C312D">
              <w:rPr>
                <w:color w:val="000000" w:themeColor="text1"/>
              </w:rPr>
              <w:t xml:space="preserve"> &amp; </w:t>
            </w:r>
            <w:r>
              <w:rPr>
                <w:color w:val="000000" w:themeColor="text1"/>
              </w:rPr>
              <w:t>c, 2a</w:t>
            </w:r>
          </w:p>
          <w:p w14:paraId="5F44B854" w14:textId="64F1CD1A" w:rsidR="00AC1E62" w:rsidRPr="00AC1E62" w:rsidRDefault="00AC1E62" w:rsidP="00351E32">
            <w:pPr>
              <w:pStyle w:val="Tabelle"/>
              <w:rPr>
                <w:color w:val="000000" w:themeColor="text1"/>
                <w:lang w:val="en-US"/>
              </w:rPr>
            </w:pPr>
            <w:r w:rsidRPr="00AC1E62">
              <w:rPr>
                <w:color w:val="000000" w:themeColor="text1"/>
                <w:lang w:val="en-US"/>
              </w:rPr>
              <w:t>2, 3, 5a</w:t>
            </w:r>
            <w:r w:rsidR="001C312D">
              <w:rPr>
                <w:color w:val="000000" w:themeColor="text1"/>
                <w:lang w:val="en-US"/>
              </w:rPr>
              <w:t xml:space="preserve"> &amp; </w:t>
            </w:r>
            <w:r w:rsidRPr="00AC1E62">
              <w:rPr>
                <w:color w:val="000000" w:themeColor="text1"/>
                <w:lang w:val="en-US"/>
              </w:rPr>
              <w:t>c</w:t>
            </w:r>
          </w:p>
          <w:p w14:paraId="7FE58B27" w14:textId="2652B016" w:rsidR="00AC1E62" w:rsidRPr="00AC1E62" w:rsidRDefault="00AC1E62" w:rsidP="00351E32">
            <w:pPr>
              <w:pStyle w:val="Tabelle"/>
              <w:rPr>
                <w:color w:val="000000" w:themeColor="text1"/>
                <w:lang w:val="en-US"/>
              </w:rPr>
            </w:pPr>
            <w:r w:rsidRPr="00AC1E62">
              <w:rPr>
                <w:color w:val="000000" w:themeColor="text1"/>
                <w:lang w:val="en-US"/>
              </w:rPr>
              <w:t>3</w:t>
            </w:r>
            <w:r>
              <w:rPr>
                <w:color w:val="000000" w:themeColor="text1"/>
                <w:lang w:val="en-US"/>
              </w:rPr>
              <w:t>, 5a</w:t>
            </w:r>
            <w:r w:rsidR="001C312D">
              <w:rPr>
                <w:color w:val="000000" w:themeColor="text1"/>
                <w:lang w:val="en-US"/>
              </w:rPr>
              <w:t xml:space="preserve"> &amp; </w:t>
            </w:r>
            <w:r>
              <w:rPr>
                <w:color w:val="000000" w:themeColor="text1"/>
                <w:lang w:val="en-US"/>
              </w:rPr>
              <w:t>b</w:t>
            </w:r>
          </w:p>
        </w:tc>
      </w:tr>
      <w:tr w:rsidR="00363A14" w:rsidRPr="00AC1E62" w14:paraId="3A827580" w14:textId="77777777" w:rsidTr="00363A14">
        <w:trPr>
          <w:trHeight w:val="264"/>
        </w:trPr>
        <w:tc>
          <w:tcPr>
            <w:tcW w:w="2547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44D622" w14:textId="5367DB52" w:rsidR="00363A14" w:rsidRPr="00AC1E62" w:rsidRDefault="00B1748A" w:rsidP="00351E32">
            <w:pPr>
              <w:pStyle w:val="Tabelle"/>
              <w:rPr>
                <w:color w:val="000000" w:themeColor="text1"/>
              </w:rPr>
            </w:pPr>
            <w:r w:rsidRPr="003150F0">
              <w:t xml:space="preserve">Einzelne Wertepaare </w:t>
            </w:r>
            <w:r>
              <w:t>im Symbolischen zuordnen (insb. im Zuordnungsaspekt)</w:t>
            </w:r>
          </w:p>
        </w:tc>
        <w:tc>
          <w:tcPr>
            <w:tcW w:w="318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D7C972" w14:textId="5F61F8BA" w:rsidR="00363A14" w:rsidRPr="00AC1E62" w:rsidRDefault="00B1748A" w:rsidP="00351E32">
            <w:pPr>
              <w:pStyle w:val="Tabelle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Lokale Zuordnungen beschreiben und deuten</w:t>
            </w:r>
          </w:p>
        </w:tc>
        <w:tc>
          <w:tcPr>
            <w:tcW w:w="2341" w:type="dxa"/>
            <w:tcBorders>
              <w:left w:val="single" w:sz="4" w:space="0" w:color="BFBFBF"/>
              <w:bottom w:val="single" w:sz="4" w:space="0" w:color="BFBFBF"/>
            </w:tcBorders>
          </w:tcPr>
          <w:p w14:paraId="6357CDE3" w14:textId="1D20FE75" w:rsidR="00363A14" w:rsidRPr="00AC1E62" w:rsidRDefault="0030042B" w:rsidP="00351E32">
            <w:pPr>
              <w:pStyle w:val="Tabel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4, 5</w:t>
            </w:r>
          </w:p>
        </w:tc>
      </w:tr>
      <w:tr w:rsidR="00363A14" w:rsidRPr="00AC1E62" w14:paraId="0EAD6D1D" w14:textId="77777777" w:rsidTr="00363A14">
        <w:trPr>
          <w:trHeight w:val="264"/>
        </w:trPr>
        <w:tc>
          <w:tcPr>
            <w:tcW w:w="2547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5A21D7" w14:textId="17050536" w:rsidR="00363A14" w:rsidRPr="00AC1E62" w:rsidRDefault="0030042B" w:rsidP="00351E32">
            <w:pPr>
              <w:pStyle w:val="Tabel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Graphische, tabellarische, symbolische und situative Darstellung vernetzen (im Zuordnungs- und Objektaspekt)</w:t>
            </w:r>
          </w:p>
        </w:tc>
        <w:tc>
          <w:tcPr>
            <w:tcW w:w="318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D10116" w14:textId="1BFC530D" w:rsidR="00B1748A" w:rsidRPr="00AC1E62" w:rsidRDefault="00B1748A" w:rsidP="00B1748A">
            <w:pPr>
              <w:pStyle w:val="Tabelleaufzaehlung"/>
              <w:numPr>
                <w:ilvl w:val="0"/>
                <w:numId w:val="0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Darstellungen (insbesondere die symbolische) deuten</w:t>
            </w:r>
          </w:p>
        </w:tc>
        <w:tc>
          <w:tcPr>
            <w:tcW w:w="2341" w:type="dxa"/>
            <w:tcBorders>
              <w:left w:val="single" w:sz="4" w:space="0" w:color="BFBFBF"/>
              <w:bottom w:val="single" w:sz="4" w:space="0" w:color="BFBFBF"/>
            </w:tcBorders>
          </w:tcPr>
          <w:p w14:paraId="31BE82F7" w14:textId="25592D79" w:rsidR="00363A14" w:rsidRDefault="00A21257" w:rsidP="00351E32">
            <w:pPr>
              <w:pStyle w:val="Tabel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3a</w:t>
            </w:r>
            <w:r w:rsidR="002E3731">
              <w:rPr>
                <w:color w:val="000000" w:themeColor="text1"/>
              </w:rPr>
              <w:t xml:space="preserve"> &amp; </w:t>
            </w:r>
            <w:r>
              <w:rPr>
                <w:color w:val="000000" w:themeColor="text1"/>
              </w:rPr>
              <w:t xml:space="preserve">b, </w:t>
            </w:r>
            <w:r w:rsidR="001275D5">
              <w:rPr>
                <w:color w:val="000000" w:themeColor="text1"/>
              </w:rPr>
              <w:t>4, 5</w:t>
            </w:r>
          </w:p>
          <w:p w14:paraId="120CD6B6" w14:textId="77777777" w:rsidR="001275D5" w:rsidRDefault="001275D5" w:rsidP="00351E32">
            <w:pPr>
              <w:pStyle w:val="Tabelle"/>
              <w:rPr>
                <w:color w:val="000000" w:themeColor="text1"/>
              </w:rPr>
            </w:pPr>
          </w:p>
          <w:p w14:paraId="5E236382" w14:textId="333E07EC" w:rsidR="001275D5" w:rsidRPr="00AC1E62" w:rsidRDefault="001275D5" w:rsidP="00351E32">
            <w:pPr>
              <w:pStyle w:val="Tabelle"/>
              <w:rPr>
                <w:color w:val="000000" w:themeColor="text1"/>
              </w:rPr>
            </w:pPr>
          </w:p>
        </w:tc>
      </w:tr>
    </w:tbl>
    <w:p w14:paraId="485DF2D0" w14:textId="573901FC" w:rsidR="001275D5" w:rsidRDefault="001275D5" w:rsidP="002A4241">
      <w:pPr>
        <w:spacing w:before="0" w:after="60" w:line="240" w:lineRule="auto"/>
        <w:jc w:val="left"/>
        <w:rPr>
          <w:rFonts w:eastAsia="MS Mincho" w:cs="Times New Roman"/>
          <w:b/>
          <w:sz w:val="18"/>
          <w:szCs w:val="20"/>
        </w:rPr>
      </w:pPr>
    </w:p>
    <w:p w14:paraId="5317F6A3" w14:textId="77777777" w:rsidR="00326973" w:rsidRDefault="00326973">
      <w:pPr>
        <w:spacing w:before="0" w:line="240" w:lineRule="auto"/>
        <w:jc w:val="left"/>
        <w:rPr>
          <w:rFonts w:asciiTheme="majorHAnsi" w:eastAsia="MS Mincho" w:hAnsiTheme="majorHAnsi" w:cstheme="majorHAnsi"/>
          <w:b/>
          <w:sz w:val="26"/>
          <w:szCs w:val="26"/>
        </w:rPr>
      </w:pPr>
      <w:r>
        <w:rPr>
          <w:rFonts w:asciiTheme="majorHAnsi" w:eastAsia="MS Mincho" w:hAnsiTheme="majorHAnsi" w:cstheme="majorHAnsi"/>
          <w:b/>
          <w:sz w:val="26"/>
          <w:szCs w:val="26"/>
        </w:rPr>
        <w:br w:type="page"/>
      </w:r>
    </w:p>
    <w:p w14:paraId="410DF404" w14:textId="7C57E5CD" w:rsidR="001275D5" w:rsidRDefault="001275D5" w:rsidP="002A4241">
      <w:pPr>
        <w:spacing w:before="0" w:after="60" w:line="240" w:lineRule="auto"/>
        <w:jc w:val="left"/>
        <w:rPr>
          <w:rFonts w:asciiTheme="majorHAnsi" w:eastAsia="MS Mincho" w:hAnsiTheme="majorHAnsi" w:cstheme="majorHAnsi"/>
          <w:b/>
          <w:sz w:val="26"/>
          <w:szCs w:val="26"/>
        </w:rPr>
      </w:pPr>
      <w:r>
        <w:rPr>
          <w:rFonts w:asciiTheme="majorHAnsi" w:eastAsia="MS Mincho" w:hAnsiTheme="majorHAnsi" w:cstheme="majorHAnsi"/>
          <w:b/>
          <w:sz w:val="26"/>
          <w:szCs w:val="26"/>
        </w:rPr>
        <w:lastRenderedPageBreak/>
        <w:t>Mögliche Umsetzung im Unterricht</w:t>
      </w:r>
    </w:p>
    <w:p w14:paraId="76C71129" w14:textId="4DEA492E" w:rsidR="001275D5" w:rsidRDefault="001275D5" w:rsidP="002A4241">
      <w:pPr>
        <w:spacing w:before="0" w:after="60" w:line="240" w:lineRule="auto"/>
        <w:jc w:val="left"/>
        <w:rPr>
          <w:rFonts w:asciiTheme="majorHAnsi" w:eastAsia="MS Mincho" w:hAnsiTheme="majorHAnsi" w:cstheme="majorHAnsi"/>
          <w:b/>
          <w:sz w:val="26"/>
          <w:szCs w:val="26"/>
        </w:rPr>
      </w:pPr>
    </w:p>
    <w:tbl>
      <w:tblPr>
        <w:tblW w:w="500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13"/>
        <w:gridCol w:w="3260"/>
        <w:gridCol w:w="3686"/>
      </w:tblGrid>
      <w:tr w:rsidR="001275D5" w:rsidRPr="00060C2D" w14:paraId="38453769" w14:textId="77777777" w:rsidTr="005D1638">
        <w:trPr>
          <w:trHeight w:val="264"/>
        </w:trPr>
        <w:tc>
          <w:tcPr>
            <w:tcW w:w="8359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3AC4B8A6" w14:textId="77777777" w:rsidR="001275D5" w:rsidRDefault="001275D5" w:rsidP="005D1638">
            <w:pPr>
              <w:pStyle w:val="Tabelle-Ueberschrift"/>
            </w:pPr>
            <w:r>
              <w:t xml:space="preserve">Erste Doppelstunde: </w:t>
            </w:r>
          </w:p>
          <w:p w14:paraId="27EC88B4" w14:textId="440C7605" w:rsidR="001275D5" w:rsidRPr="00CF526B" w:rsidRDefault="001275D5" w:rsidP="005D1638">
            <w:pPr>
              <w:pStyle w:val="Tabelle-Ueberschrift"/>
              <w:rPr>
                <w:b w:val="0"/>
                <w:bCs/>
              </w:rPr>
            </w:pPr>
            <w:r>
              <w:rPr>
                <w:b w:val="0"/>
                <w:bCs/>
              </w:rPr>
              <w:t>Größen finden und funktionale Zusammenhänge zwischen zwei Größen beschreiben</w:t>
            </w:r>
          </w:p>
        </w:tc>
      </w:tr>
      <w:tr w:rsidR="001275D5" w:rsidRPr="006B404D" w14:paraId="733A8169" w14:textId="77777777" w:rsidTr="00326973">
        <w:trPr>
          <w:trHeight w:val="222"/>
        </w:trPr>
        <w:tc>
          <w:tcPr>
            <w:tcW w:w="4673" w:type="dxa"/>
            <w:gridSpan w:val="2"/>
            <w:tcBorders>
              <w:left w:val="single" w:sz="4" w:space="0" w:color="BFBFBF"/>
              <w:right w:val="single" w:sz="4" w:space="0" w:color="BFBFBF"/>
            </w:tcBorders>
          </w:tcPr>
          <w:p w14:paraId="526B7EB3" w14:textId="77777777" w:rsidR="001275D5" w:rsidRDefault="001275D5" w:rsidP="005D1638">
            <w:pPr>
              <w:pStyle w:val="Tabelle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Aufgaben &amp; mögliche Sozialformen</w:t>
            </w:r>
            <w:r w:rsidRPr="00CF526B" w:rsidDel="00E675E2">
              <w:rPr>
                <w:rFonts w:asciiTheme="majorHAnsi" w:eastAsia="Times New Roman" w:hAnsiTheme="majorHAnsi" w:cstheme="majorHAnsi"/>
                <w:b/>
                <w:bCs/>
                <w:szCs w:val="23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BFBFBF"/>
              <w:right w:val="single" w:sz="4" w:space="0" w:color="BFBFBF"/>
            </w:tcBorders>
          </w:tcPr>
          <w:p w14:paraId="00E884C7" w14:textId="77777777" w:rsidR="001275D5" w:rsidRPr="00CF526B" w:rsidRDefault="001275D5" w:rsidP="005D1638">
            <w:pPr>
              <w:pStyle w:val="Tabelle"/>
              <w:rPr>
                <w:rFonts w:cs="Times New Roman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Benötigtes Material</w:t>
            </w:r>
          </w:p>
        </w:tc>
      </w:tr>
      <w:tr w:rsidR="00112C06" w:rsidRPr="006B404D" w14:paraId="11D6A367" w14:textId="77777777" w:rsidTr="00326973">
        <w:trPr>
          <w:trHeight w:val="220"/>
        </w:trPr>
        <w:tc>
          <w:tcPr>
            <w:tcW w:w="1413" w:type="dxa"/>
            <w:tcBorders>
              <w:left w:val="single" w:sz="4" w:space="0" w:color="BFBFBF"/>
              <w:right w:val="single" w:sz="4" w:space="0" w:color="BFBFBF"/>
            </w:tcBorders>
          </w:tcPr>
          <w:p w14:paraId="26837F0D" w14:textId="77777777" w:rsidR="00112C06" w:rsidRPr="00CF526B" w:rsidRDefault="00112C06" w:rsidP="005D1638">
            <w:pPr>
              <w:pStyle w:val="Tabelle"/>
              <w:rPr>
                <w:rFonts w:asciiTheme="majorHAnsi" w:eastAsia="Times New Roman" w:hAnsiTheme="majorHAnsi" w:cstheme="majorHAnsi"/>
                <w:b/>
                <w:bCs/>
                <w:szCs w:val="23"/>
              </w:rPr>
            </w:pPr>
            <w:r>
              <w:rPr>
                <w:rFonts w:cs="Times New Roman"/>
              </w:rPr>
              <w:t>Aufgabe 1a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</w:tcPr>
          <w:p w14:paraId="1DADD5F0" w14:textId="6BEF1816" w:rsidR="00112C06" w:rsidRPr="003F3EEC" w:rsidRDefault="00112C06" w:rsidP="005D1638">
            <w:pPr>
              <w:pStyle w:val="Tabelle"/>
              <w:rPr>
                <w:rFonts w:cs="Times New Roman"/>
              </w:rPr>
            </w:pPr>
            <w:r>
              <w:rPr>
                <w:rFonts w:cs="Times New Roman"/>
              </w:rPr>
              <w:t>Plenum</w:t>
            </w:r>
          </w:p>
        </w:tc>
        <w:tc>
          <w:tcPr>
            <w:tcW w:w="3686" w:type="dxa"/>
            <w:vMerge w:val="restart"/>
            <w:tcBorders>
              <w:left w:val="single" w:sz="4" w:space="0" w:color="BFBFBF"/>
              <w:right w:val="single" w:sz="4" w:space="0" w:color="BFBFBF"/>
            </w:tcBorders>
          </w:tcPr>
          <w:p w14:paraId="0784EF22" w14:textId="00B5FFBC" w:rsidR="00112C06" w:rsidRPr="003F3EEC" w:rsidRDefault="00F560D0" w:rsidP="005D1638">
            <w:pPr>
              <w:pStyle w:val="Tabelle"/>
              <w:rPr>
                <w:rFonts w:cs="Times New Roman"/>
              </w:rPr>
            </w:pPr>
            <w:r>
              <w:rPr>
                <w:rFonts w:cs="Times New Roman"/>
              </w:rPr>
              <w:t>Ggf. großes Plakat mit dem Sprachspeicher</w:t>
            </w:r>
          </w:p>
        </w:tc>
      </w:tr>
      <w:tr w:rsidR="00112C06" w:rsidRPr="006B404D" w14:paraId="434C5707" w14:textId="77777777" w:rsidTr="00326973">
        <w:trPr>
          <w:trHeight w:val="220"/>
        </w:trPr>
        <w:tc>
          <w:tcPr>
            <w:tcW w:w="1413" w:type="dxa"/>
            <w:tcBorders>
              <w:left w:val="single" w:sz="4" w:space="0" w:color="BFBFBF"/>
              <w:right w:val="single" w:sz="4" w:space="0" w:color="BFBFBF"/>
            </w:tcBorders>
          </w:tcPr>
          <w:p w14:paraId="724754CC" w14:textId="77777777" w:rsidR="00112C06" w:rsidRPr="00CF526B" w:rsidRDefault="00112C06" w:rsidP="005D1638">
            <w:pPr>
              <w:pStyle w:val="Tabelle"/>
              <w:rPr>
                <w:rFonts w:asciiTheme="majorHAnsi" w:eastAsia="Times New Roman" w:hAnsiTheme="majorHAnsi" w:cstheme="majorHAnsi"/>
                <w:b/>
                <w:bCs/>
                <w:szCs w:val="23"/>
              </w:rPr>
            </w:pPr>
            <w:r>
              <w:rPr>
                <w:rFonts w:cs="Times New Roman"/>
              </w:rPr>
              <w:t>Aufgabe 1b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</w:tcPr>
          <w:p w14:paraId="358D00A9" w14:textId="0E901924" w:rsidR="00112C06" w:rsidRPr="003F3EEC" w:rsidRDefault="00112C06" w:rsidP="005D1638">
            <w:pPr>
              <w:pStyle w:val="Tabelle"/>
              <w:rPr>
                <w:rFonts w:cs="Times New Roman"/>
              </w:rPr>
            </w:pPr>
            <w:r>
              <w:rPr>
                <w:rFonts w:cs="Times New Roman"/>
              </w:rPr>
              <w:t>PA</w:t>
            </w:r>
            <w:r w:rsidDel="00E675E2">
              <w:rPr>
                <w:rFonts w:cs="Times New Roman"/>
              </w:rPr>
              <w:t xml:space="preserve"> </w:t>
            </w:r>
          </w:p>
        </w:tc>
        <w:tc>
          <w:tcPr>
            <w:tcW w:w="3686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7D5F1242" w14:textId="77777777" w:rsidR="00112C06" w:rsidRPr="003F3EEC" w:rsidRDefault="00112C06" w:rsidP="005D1638">
            <w:pPr>
              <w:pStyle w:val="Tabelle"/>
              <w:rPr>
                <w:rFonts w:cs="Times New Roman"/>
              </w:rPr>
            </w:pPr>
          </w:p>
        </w:tc>
      </w:tr>
      <w:tr w:rsidR="00112C06" w:rsidRPr="006B404D" w14:paraId="05436FA4" w14:textId="77777777" w:rsidTr="00326973">
        <w:trPr>
          <w:trHeight w:val="220"/>
        </w:trPr>
        <w:tc>
          <w:tcPr>
            <w:tcW w:w="1413" w:type="dxa"/>
            <w:tcBorders>
              <w:left w:val="single" w:sz="4" w:space="0" w:color="BFBFBF"/>
              <w:right w:val="single" w:sz="4" w:space="0" w:color="BFBFBF"/>
            </w:tcBorders>
          </w:tcPr>
          <w:p w14:paraId="62B3747E" w14:textId="39492627" w:rsidR="00112C06" w:rsidRPr="00CF526B" w:rsidRDefault="00112C06" w:rsidP="005D1638">
            <w:pPr>
              <w:pStyle w:val="Tabelle"/>
              <w:rPr>
                <w:rFonts w:asciiTheme="majorHAnsi" w:eastAsia="Times New Roman" w:hAnsiTheme="majorHAnsi" w:cstheme="majorHAnsi"/>
                <w:b/>
                <w:bCs/>
                <w:szCs w:val="23"/>
              </w:rPr>
            </w:pPr>
            <w:r>
              <w:rPr>
                <w:rFonts w:cs="Times New Roman"/>
              </w:rPr>
              <w:t>Aufgabe 1c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</w:tcPr>
          <w:p w14:paraId="1988F485" w14:textId="3D09A4F9" w:rsidR="00112C06" w:rsidRPr="003F3EEC" w:rsidRDefault="00112C06" w:rsidP="005D1638">
            <w:pPr>
              <w:pStyle w:val="Tabelle"/>
              <w:rPr>
                <w:rFonts w:cs="Times New Roman"/>
              </w:rPr>
            </w:pPr>
            <w:r>
              <w:rPr>
                <w:rFonts w:cs="Times New Roman"/>
              </w:rPr>
              <w:t>PA, dann Plenum</w:t>
            </w:r>
          </w:p>
        </w:tc>
        <w:tc>
          <w:tcPr>
            <w:tcW w:w="3686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61957A0" w14:textId="77777777" w:rsidR="00112C06" w:rsidRPr="003F3EEC" w:rsidRDefault="00112C06" w:rsidP="005D1638">
            <w:pPr>
              <w:pStyle w:val="Tabelle"/>
              <w:rPr>
                <w:rFonts w:cs="Times New Roman"/>
              </w:rPr>
            </w:pPr>
          </w:p>
        </w:tc>
      </w:tr>
      <w:tr w:rsidR="00112C06" w:rsidRPr="006B404D" w14:paraId="4C0ED9AC" w14:textId="77777777" w:rsidTr="00326973">
        <w:trPr>
          <w:trHeight w:val="220"/>
        </w:trPr>
        <w:tc>
          <w:tcPr>
            <w:tcW w:w="1413" w:type="dxa"/>
            <w:tcBorders>
              <w:left w:val="single" w:sz="4" w:space="0" w:color="BFBFBF"/>
              <w:right w:val="single" w:sz="4" w:space="0" w:color="BFBFBF"/>
            </w:tcBorders>
          </w:tcPr>
          <w:p w14:paraId="071EAA3E" w14:textId="53A68D21" w:rsidR="00112C06" w:rsidRPr="00CF526B" w:rsidRDefault="00112C06" w:rsidP="005D1638">
            <w:pPr>
              <w:pStyle w:val="Tabelle"/>
              <w:rPr>
                <w:rFonts w:asciiTheme="majorHAnsi" w:eastAsia="Times New Roman" w:hAnsiTheme="majorHAnsi" w:cstheme="majorHAnsi"/>
                <w:b/>
                <w:bCs/>
                <w:szCs w:val="23"/>
              </w:rPr>
            </w:pPr>
            <w:r>
              <w:rPr>
                <w:rFonts w:cs="Times New Roman"/>
              </w:rPr>
              <w:t>Aufgabe 2a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</w:tcPr>
          <w:p w14:paraId="3E75C0D3" w14:textId="2BEF5C7C" w:rsidR="00112C06" w:rsidRPr="003F3EEC" w:rsidRDefault="00C232E5" w:rsidP="005D1638">
            <w:pPr>
              <w:pStyle w:val="Tabelle"/>
              <w:rPr>
                <w:rFonts w:cs="Times New Roman"/>
              </w:rPr>
            </w:pPr>
            <w:r>
              <w:rPr>
                <w:rFonts w:cs="Times New Roman"/>
              </w:rPr>
              <w:t xml:space="preserve">Einführung im Plenum, </w:t>
            </w:r>
            <w:r w:rsidR="00112C06">
              <w:rPr>
                <w:rFonts w:cs="Times New Roman"/>
              </w:rPr>
              <w:t>PA</w:t>
            </w:r>
          </w:p>
        </w:tc>
        <w:tc>
          <w:tcPr>
            <w:tcW w:w="3686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6733040" w14:textId="77777777" w:rsidR="00112C06" w:rsidRPr="003F3EEC" w:rsidRDefault="00112C06" w:rsidP="005D1638">
            <w:pPr>
              <w:pStyle w:val="Tabelle"/>
              <w:rPr>
                <w:rFonts w:cs="Times New Roman"/>
              </w:rPr>
            </w:pPr>
          </w:p>
        </w:tc>
      </w:tr>
      <w:tr w:rsidR="00112C06" w:rsidRPr="006B404D" w14:paraId="7B3CC9AF" w14:textId="77777777" w:rsidTr="00326973">
        <w:trPr>
          <w:trHeight w:val="220"/>
        </w:trPr>
        <w:tc>
          <w:tcPr>
            <w:tcW w:w="1413" w:type="dxa"/>
            <w:tcBorders>
              <w:left w:val="single" w:sz="4" w:space="0" w:color="BFBFBF"/>
              <w:right w:val="single" w:sz="4" w:space="0" w:color="BFBFBF"/>
            </w:tcBorders>
          </w:tcPr>
          <w:p w14:paraId="70C16DD4" w14:textId="0F215AE8" w:rsidR="00112C06" w:rsidRPr="00CF526B" w:rsidRDefault="00112C06" w:rsidP="005D1638">
            <w:pPr>
              <w:pStyle w:val="Tabelle"/>
              <w:rPr>
                <w:rFonts w:asciiTheme="majorHAnsi" w:eastAsia="Times New Roman" w:hAnsiTheme="majorHAnsi" w:cstheme="majorHAnsi"/>
                <w:b/>
                <w:bCs/>
                <w:szCs w:val="23"/>
              </w:rPr>
            </w:pPr>
            <w:r>
              <w:rPr>
                <w:rFonts w:cs="Times New Roman"/>
              </w:rPr>
              <w:t>Aufgabe 2b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</w:tcPr>
          <w:p w14:paraId="479F4FC2" w14:textId="61145EB4" w:rsidR="00112C06" w:rsidRDefault="00112C06" w:rsidP="005D1638">
            <w:pPr>
              <w:pStyle w:val="Tabelle"/>
              <w:rPr>
                <w:rFonts w:cs="Times New Roman"/>
              </w:rPr>
            </w:pPr>
            <w:r>
              <w:rPr>
                <w:rFonts w:cs="Times New Roman"/>
              </w:rPr>
              <w:t>PA, dann Plenum</w:t>
            </w:r>
          </w:p>
        </w:tc>
        <w:tc>
          <w:tcPr>
            <w:tcW w:w="3686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5C39520" w14:textId="77777777" w:rsidR="00112C06" w:rsidRDefault="00112C06" w:rsidP="005D1638">
            <w:pPr>
              <w:pStyle w:val="Tabelle"/>
              <w:rPr>
                <w:rFonts w:cs="Times New Roman"/>
              </w:rPr>
            </w:pPr>
          </w:p>
        </w:tc>
      </w:tr>
      <w:tr w:rsidR="00112C06" w:rsidRPr="006B404D" w14:paraId="36573FCE" w14:textId="77777777" w:rsidTr="00326973">
        <w:trPr>
          <w:trHeight w:val="220"/>
        </w:trPr>
        <w:tc>
          <w:tcPr>
            <w:tcW w:w="1413" w:type="dxa"/>
            <w:tcBorders>
              <w:left w:val="single" w:sz="4" w:space="0" w:color="BFBFBF"/>
              <w:right w:val="single" w:sz="4" w:space="0" w:color="BFBFBF"/>
            </w:tcBorders>
          </w:tcPr>
          <w:p w14:paraId="4360D14E" w14:textId="08475C97" w:rsidR="00112C06" w:rsidRDefault="00112C06" w:rsidP="005D1638">
            <w:pPr>
              <w:pStyle w:val="Tabelle"/>
              <w:rPr>
                <w:rFonts w:cs="Times New Roman"/>
              </w:rPr>
            </w:pPr>
            <w:r>
              <w:rPr>
                <w:rFonts w:cs="Times New Roman"/>
              </w:rPr>
              <w:t>Aufgabe 3a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</w:tcPr>
          <w:p w14:paraId="744A83D6" w14:textId="2D71668B" w:rsidR="00112C06" w:rsidRDefault="00C232E5" w:rsidP="005D1638">
            <w:pPr>
              <w:pStyle w:val="Tabelle"/>
              <w:rPr>
                <w:rFonts w:cs="Times New Roman"/>
              </w:rPr>
            </w:pPr>
            <w:r>
              <w:rPr>
                <w:rFonts w:cs="Times New Roman"/>
              </w:rPr>
              <w:t xml:space="preserve">Einführung im Plenum, </w:t>
            </w:r>
            <w:r w:rsidR="00112C06">
              <w:rPr>
                <w:rFonts w:cs="Times New Roman"/>
              </w:rPr>
              <w:t>PA</w:t>
            </w:r>
          </w:p>
        </w:tc>
        <w:tc>
          <w:tcPr>
            <w:tcW w:w="3686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9B09529" w14:textId="77777777" w:rsidR="00112C06" w:rsidRDefault="00112C06" w:rsidP="005D1638">
            <w:pPr>
              <w:pStyle w:val="Tabelle"/>
              <w:rPr>
                <w:rFonts w:cs="Times New Roman"/>
              </w:rPr>
            </w:pPr>
          </w:p>
        </w:tc>
      </w:tr>
      <w:tr w:rsidR="00112C06" w:rsidRPr="006B404D" w14:paraId="185C50D0" w14:textId="77777777" w:rsidTr="00326973">
        <w:trPr>
          <w:trHeight w:val="220"/>
        </w:trPr>
        <w:tc>
          <w:tcPr>
            <w:tcW w:w="1413" w:type="dxa"/>
            <w:tcBorders>
              <w:left w:val="single" w:sz="4" w:space="0" w:color="BFBFBF"/>
              <w:right w:val="single" w:sz="4" w:space="0" w:color="BFBFBF"/>
            </w:tcBorders>
          </w:tcPr>
          <w:p w14:paraId="15A1ED1E" w14:textId="3B7DBDF6" w:rsidR="00112C06" w:rsidRDefault="00112C06" w:rsidP="005D1638">
            <w:pPr>
              <w:pStyle w:val="Tabelle"/>
              <w:rPr>
                <w:rFonts w:cs="Times New Roman"/>
              </w:rPr>
            </w:pPr>
            <w:r>
              <w:rPr>
                <w:rFonts w:cs="Times New Roman"/>
              </w:rPr>
              <w:t>Aufgabe 3b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</w:tcPr>
          <w:p w14:paraId="00124216" w14:textId="5ED116E6" w:rsidR="00112C06" w:rsidRDefault="00112C06" w:rsidP="005D1638">
            <w:pPr>
              <w:pStyle w:val="Tabelle"/>
              <w:rPr>
                <w:rFonts w:cs="Times New Roman"/>
              </w:rPr>
            </w:pPr>
            <w:r>
              <w:rPr>
                <w:rFonts w:cs="Times New Roman"/>
              </w:rPr>
              <w:t>PA</w:t>
            </w:r>
          </w:p>
        </w:tc>
        <w:tc>
          <w:tcPr>
            <w:tcW w:w="3686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577E0395" w14:textId="77777777" w:rsidR="00112C06" w:rsidRDefault="00112C06" w:rsidP="005D1638">
            <w:pPr>
              <w:pStyle w:val="Tabelle"/>
              <w:rPr>
                <w:rFonts w:cs="Times New Roman"/>
              </w:rPr>
            </w:pPr>
          </w:p>
        </w:tc>
      </w:tr>
      <w:tr w:rsidR="00112C06" w:rsidRPr="006B404D" w14:paraId="5B3D7387" w14:textId="77777777" w:rsidTr="00326973">
        <w:trPr>
          <w:trHeight w:val="220"/>
        </w:trPr>
        <w:tc>
          <w:tcPr>
            <w:tcW w:w="1413" w:type="dxa"/>
            <w:tcBorders>
              <w:left w:val="single" w:sz="4" w:space="0" w:color="BFBFBF"/>
              <w:right w:val="single" w:sz="4" w:space="0" w:color="BFBFBF"/>
            </w:tcBorders>
          </w:tcPr>
          <w:p w14:paraId="6DEE565E" w14:textId="135B3143" w:rsidR="00112C06" w:rsidRDefault="00112C06" w:rsidP="005D1638">
            <w:pPr>
              <w:pStyle w:val="Tabelle"/>
              <w:rPr>
                <w:rFonts w:cs="Times New Roman"/>
              </w:rPr>
            </w:pPr>
            <w:r>
              <w:rPr>
                <w:rFonts w:cs="Times New Roman"/>
              </w:rPr>
              <w:t>Aufgabe 3c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</w:tcPr>
          <w:p w14:paraId="6B7456F9" w14:textId="2BAA8C38" w:rsidR="00112C06" w:rsidRDefault="00D4114A" w:rsidP="005D1638">
            <w:pPr>
              <w:pStyle w:val="Tabelle"/>
              <w:rPr>
                <w:rFonts w:cs="Times New Roman"/>
              </w:rPr>
            </w:pPr>
            <w:r>
              <w:rPr>
                <w:rFonts w:cs="Times New Roman"/>
              </w:rPr>
              <w:t>PA (</w:t>
            </w:r>
            <w:r w:rsidR="00112C06">
              <w:rPr>
                <w:rFonts w:cs="Times New Roman"/>
              </w:rPr>
              <w:t>optional, auch als Hausaufgabe</w:t>
            </w:r>
            <w:r>
              <w:rPr>
                <w:rFonts w:cs="Times New Roman"/>
              </w:rPr>
              <w:t>)</w:t>
            </w:r>
          </w:p>
        </w:tc>
        <w:tc>
          <w:tcPr>
            <w:tcW w:w="3686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9396DFD" w14:textId="77777777" w:rsidR="00112C06" w:rsidRDefault="00112C06" w:rsidP="005D1638">
            <w:pPr>
              <w:pStyle w:val="Tabelle"/>
              <w:rPr>
                <w:rFonts w:cs="Times New Roman"/>
              </w:rPr>
            </w:pPr>
          </w:p>
        </w:tc>
      </w:tr>
      <w:tr w:rsidR="001275D5" w:rsidRPr="006B404D" w14:paraId="52E940B2" w14:textId="77777777" w:rsidTr="005D1638">
        <w:trPr>
          <w:trHeight w:val="60"/>
        </w:trPr>
        <w:tc>
          <w:tcPr>
            <w:tcW w:w="8359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BAA26D" w14:textId="77777777" w:rsidR="001275D5" w:rsidRDefault="001275D5" w:rsidP="005D1638">
            <w:pPr>
              <w:pStyle w:val="Tabelle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Hinweise</w:t>
            </w:r>
          </w:p>
          <w:p w14:paraId="38F617D3" w14:textId="37853DC1" w:rsidR="001275D5" w:rsidRDefault="001275D5" w:rsidP="00F560D0">
            <w:pPr>
              <w:pStyle w:val="Tabelle"/>
              <w:numPr>
                <w:ilvl w:val="0"/>
                <w:numId w:val="44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In </w:t>
            </w:r>
            <w:r w:rsidR="00326973">
              <w:rPr>
                <w:rFonts w:cs="Times New Roman"/>
              </w:rPr>
              <w:t>beiden</w:t>
            </w:r>
            <w:r w:rsidR="00112C0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Doppelstunden </w:t>
            </w:r>
            <w:r w:rsidR="00C232E5">
              <w:rPr>
                <w:rFonts w:cs="Times New Roman"/>
              </w:rPr>
              <w:t>soll</w:t>
            </w:r>
            <w:r>
              <w:rPr>
                <w:rFonts w:cs="Times New Roman"/>
              </w:rPr>
              <w:t xml:space="preserve"> Sprache eingefordert werden, d.h. alle Tabellen, Graphen, verbalen und symbolischen Darstellungen sollen beschrieben und erklärt werden, denn Sprachhandlungen und Sprachmittel wie</w:t>
            </w:r>
          </w:p>
          <w:p w14:paraId="53FCC687" w14:textId="434CA883" w:rsidR="001275D5" w:rsidRDefault="001F1C72" w:rsidP="00F560D0">
            <w:pPr>
              <w:pStyle w:val="Tabelle"/>
              <w:numPr>
                <w:ilvl w:val="1"/>
                <w:numId w:val="44"/>
              </w:numPr>
              <w:rPr>
                <w:rFonts w:eastAsia="Times New Roman" w:cs="Times New Roman"/>
                <w:szCs w:val="23"/>
              </w:rPr>
            </w:pPr>
            <w:r>
              <w:rPr>
                <w:rFonts w:eastAsia="Times New Roman" w:cs="Times New Roman"/>
                <w:szCs w:val="23"/>
              </w:rPr>
              <w:t xml:space="preserve">Der Bremsweg ist 10 m </w:t>
            </w:r>
            <w:r w:rsidRPr="001F1C72">
              <w:rPr>
                <w:rFonts w:eastAsia="Times New Roman" w:cs="Times New Roman"/>
                <w:i/>
                <w:iCs/>
                <w:szCs w:val="23"/>
              </w:rPr>
              <w:t>bei</w:t>
            </w:r>
            <w:r>
              <w:rPr>
                <w:rFonts w:eastAsia="Times New Roman" w:cs="Times New Roman"/>
                <w:szCs w:val="23"/>
              </w:rPr>
              <w:t xml:space="preserve"> 25 km/h</w:t>
            </w:r>
            <w:r w:rsidR="001275D5">
              <w:rPr>
                <w:rFonts w:eastAsia="Times New Roman" w:cs="Times New Roman"/>
                <w:szCs w:val="23"/>
              </w:rPr>
              <w:t xml:space="preserve">. </w:t>
            </w:r>
            <w:r>
              <w:rPr>
                <w:rFonts w:eastAsia="Times New Roman" w:cs="Times New Roman"/>
                <w:szCs w:val="23"/>
              </w:rPr>
              <w:t>(</w:t>
            </w:r>
            <w:proofErr w:type="spellStart"/>
            <w:r>
              <w:rPr>
                <w:rFonts w:eastAsia="Times New Roman" w:cs="Times New Roman"/>
                <w:szCs w:val="23"/>
              </w:rPr>
              <w:t>zuo</w:t>
            </w:r>
            <w:proofErr w:type="spellEnd"/>
            <w:r>
              <w:rPr>
                <w:rFonts w:eastAsia="Times New Roman" w:cs="Times New Roman"/>
                <w:szCs w:val="23"/>
              </w:rPr>
              <w:t>)</w:t>
            </w:r>
          </w:p>
          <w:p w14:paraId="235910D2" w14:textId="3BE8F973" w:rsidR="001275D5" w:rsidRDefault="001F1C72" w:rsidP="00F560D0">
            <w:pPr>
              <w:pStyle w:val="Tabelle"/>
              <w:numPr>
                <w:ilvl w:val="1"/>
                <w:numId w:val="44"/>
              </w:numPr>
              <w:rPr>
                <w:rFonts w:eastAsia="Times New Roman" w:cs="Times New Roman"/>
                <w:szCs w:val="23"/>
              </w:rPr>
            </w:pPr>
            <w:r w:rsidRPr="001F1C72">
              <w:rPr>
                <w:rFonts w:eastAsia="Times New Roman" w:cs="Times New Roman"/>
                <w:i/>
                <w:iCs/>
                <w:szCs w:val="23"/>
              </w:rPr>
              <w:t xml:space="preserve">Je </w:t>
            </w:r>
            <w:r w:rsidRPr="00E15DD2">
              <w:rPr>
                <w:rFonts w:eastAsia="Times New Roman" w:cs="Times New Roman"/>
                <w:szCs w:val="23"/>
              </w:rPr>
              <w:t>schneller</w:t>
            </w:r>
            <w:r>
              <w:rPr>
                <w:rFonts w:eastAsia="Times New Roman" w:cs="Times New Roman"/>
                <w:szCs w:val="23"/>
              </w:rPr>
              <w:t xml:space="preserve"> ich fahre, </w:t>
            </w:r>
            <w:r w:rsidRPr="00E15DD2">
              <w:rPr>
                <w:rFonts w:eastAsia="Times New Roman" w:cs="Times New Roman"/>
                <w:i/>
                <w:iCs/>
                <w:szCs w:val="23"/>
              </w:rPr>
              <w:t>desto</w:t>
            </w:r>
            <w:r w:rsidRPr="001F1C72">
              <w:rPr>
                <w:rFonts w:eastAsia="Times New Roman" w:cs="Times New Roman"/>
                <w:szCs w:val="23"/>
              </w:rPr>
              <w:t xml:space="preserve"> länger</w:t>
            </w:r>
            <w:r>
              <w:rPr>
                <w:rFonts w:eastAsia="Times New Roman" w:cs="Times New Roman"/>
                <w:szCs w:val="23"/>
              </w:rPr>
              <w:t xml:space="preserve"> ist der Bremsweg. (</w:t>
            </w:r>
            <w:proofErr w:type="spellStart"/>
            <w:r>
              <w:rPr>
                <w:rFonts w:eastAsia="Times New Roman" w:cs="Times New Roman"/>
                <w:szCs w:val="23"/>
              </w:rPr>
              <w:t>kov</w:t>
            </w:r>
            <w:proofErr w:type="spellEnd"/>
            <w:r>
              <w:rPr>
                <w:rFonts w:eastAsia="Times New Roman" w:cs="Times New Roman"/>
                <w:szCs w:val="23"/>
              </w:rPr>
              <w:t>)</w:t>
            </w:r>
          </w:p>
          <w:p w14:paraId="3C66A747" w14:textId="19FBD45F" w:rsidR="001F1C72" w:rsidRPr="001F1C72" w:rsidRDefault="001F1C72" w:rsidP="00F560D0">
            <w:pPr>
              <w:pStyle w:val="Tabelle"/>
              <w:numPr>
                <w:ilvl w:val="1"/>
                <w:numId w:val="44"/>
              </w:numPr>
              <w:rPr>
                <w:rFonts w:eastAsia="Times New Roman"/>
                <w:szCs w:val="23"/>
              </w:rPr>
            </w:pPr>
            <w:r>
              <w:rPr>
                <w:rFonts w:eastAsia="Times New Roman" w:cs="Times New Roman"/>
                <w:szCs w:val="23"/>
              </w:rPr>
              <w:t xml:space="preserve">Die zwei Größen sind </w:t>
            </w:r>
            <w:r w:rsidRPr="001F1C72">
              <w:rPr>
                <w:rFonts w:eastAsia="Times New Roman" w:cs="Times New Roman"/>
                <w:i/>
                <w:iCs/>
                <w:szCs w:val="23"/>
              </w:rPr>
              <w:t>Geschwindigkeit und Bremsweg</w:t>
            </w:r>
            <w:r>
              <w:rPr>
                <w:rFonts w:eastAsia="Times New Roman" w:cs="Times New Roman"/>
                <w:szCs w:val="23"/>
              </w:rPr>
              <w:t>. (</w:t>
            </w:r>
            <w:proofErr w:type="spellStart"/>
            <w:r>
              <w:rPr>
                <w:rFonts w:eastAsia="Times New Roman" w:cs="Times New Roman"/>
                <w:szCs w:val="23"/>
              </w:rPr>
              <w:t>obj</w:t>
            </w:r>
            <w:proofErr w:type="spellEnd"/>
            <w:r>
              <w:rPr>
                <w:rFonts w:eastAsia="Times New Roman" w:cs="Times New Roman"/>
                <w:szCs w:val="23"/>
              </w:rPr>
              <w:t>)</w:t>
            </w:r>
          </w:p>
          <w:p w14:paraId="6D0F0D63" w14:textId="10621AB5" w:rsidR="001F1C72" w:rsidRDefault="001F1C72" w:rsidP="001F1C72">
            <w:pPr>
              <w:pStyle w:val="Tabelle"/>
              <w:ind w:left="360"/>
              <w:rPr>
                <w:rFonts w:eastAsia="Times New Roman"/>
                <w:szCs w:val="23"/>
              </w:rPr>
            </w:pPr>
            <w:r>
              <w:rPr>
                <w:rFonts w:eastAsia="Times New Roman"/>
                <w:szCs w:val="23"/>
              </w:rPr>
              <w:t>sind für den Vorstellungsaufbau zu funktionalen Abhängigkeiten erforderlich.</w:t>
            </w:r>
          </w:p>
          <w:p w14:paraId="50278171" w14:textId="04F983E4" w:rsidR="00C232E5" w:rsidRDefault="00C232E5" w:rsidP="00F560D0">
            <w:pPr>
              <w:pStyle w:val="Tabelle"/>
              <w:numPr>
                <w:ilvl w:val="0"/>
                <w:numId w:val="44"/>
              </w:numPr>
              <w:rPr>
                <w:rFonts w:eastAsia="Times New Roman"/>
                <w:szCs w:val="23"/>
              </w:rPr>
            </w:pPr>
            <w:r>
              <w:rPr>
                <w:rFonts w:eastAsia="Times New Roman"/>
                <w:szCs w:val="23"/>
              </w:rPr>
              <w:t>Auf die Thematisierung der</w:t>
            </w:r>
            <w:r w:rsidR="007C6F11">
              <w:rPr>
                <w:rFonts w:eastAsia="Times New Roman"/>
                <w:szCs w:val="23"/>
              </w:rPr>
              <w:t xml:space="preserve"> Eindeutigkeit der Zuordnung</w:t>
            </w:r>
            <w:r>
              <w:rPr>
                <w:rFonts w:eastAsia="Times New Roman"/>
                <w:szCs w:val="23"/>
              </w:rPr>
              <w:t xml:space="preserve"> wurde zugunsten eines Fokus auf inhaltliche Begründungen der gemeinsamen Veränderung verzichtet, kann aber während nach Klärung der Richtung der Abhängigkeit bei Bedarf ergänzt werden:</w:t>
            </w:r>
          </w:p>
          <w:p w14:paraId="15F46475" w14:textId="3EB702DA" w:rsidR="00F560D0" w:rsidRDefault="00F560D0" w:rsidP="00C46B77">
            <w:pPr>
              <w:pStyle w:val="Tabelle"/>
              <w:numPr>
                <w:ilvl w:val="1"/>
                <w:numId w:val="44"/>
              </w:numPr>
              <w:rPr>
                <w:rFonts w:eastAsia="Times New Roman"/>
                <w:szCs w:val="23"/>
              </w:rPr>
            </w:pPr>
            <w:r w:rsidRPr="00F560D0">
              <w:rPr>
                <w:rFonts w:eastAsia="Times New Roman"/>
                <w:i/>
                <w:iCs/>
                <w:szCs w:val="23"/>
              </w:rPr>
              <w:t>Wenn</w:t>
            </w:r>
            <w:r>
              <w:rPr>
                <w:rFonts w:eastAsia="Times New Roman"/>
                <w:szCs w:val="23"/>
              </w:rPr>
              <w:t xml:space="preserve">: Ich fahre immer schneller. </w:t>
            </w:r>
            <w:r w:rsidRPr="00F560D0">
              <w:rPr>
                <w:rFonts w:eastAsia="Times New Roman"/>
                <w:i/>
                <w:iCs/>
                <w:szCs w:val="23"/>
              </w:rPr>
              <w:t>Dann</w:t>
            </w:r>
            <w:r>
              <w:rPr>
                <w:rFonts w:eastAsia="Times New Roman"/>
                <w:szCs w:val="23"/>
              </w:rPr>
              <w:t>: Mein Bremsweg wird länger.</w:t>
            </w:r>
          </w:p>
          <w:p w14:paraId="6ED3CAAC" w14:textId="4A271117" w:rsidR="00F560D0" w:rsidRDefault="00F560D0" w:rsidP="00C46B77">
            <w:pPr>
              <w:pStyle w:val="Tabelle"/>
              <w:numPr>
                <w:ilvl w:val="1"/>
                <w:numId w:val="44"/>
              </w:numPr>
              <w:rPr>
                <w:rFonts w:eastAsia="Times New Roman"/>
                <w:szCs w:val="23"/>
              </w:rPr>
            </w:pPr>
            <w:r>
              <w:rPr>
                <w:rFonts w:eastAsia="Times New Roman"/>
                <w:szCs w:val="23"/>
              </w:rPr>
              <w:t xml:space="preserve">Der Bremsweg </w:t>
            </w:r>
            <w:r w:rsidRPr="00F560D0">
              <w:rPr>
                <w:rFonts w:eastAsia="Times New Roman"/>
                <w:i/>
                <w:iCs/>
                <w:szCs w:val="23"/>
              </w:rPr>
              <w:t>verändert sich mit</w:t>
            </w:r>
            <w:r>
              <w:rPr>
                <w:rFonts w:eastAsia="Times New Roman"/>
                <w:szCs w:val="23"/>
              </w:rPr>
              <w:t xml:space="preserve"> der Geschwindigkeit.</w:t>
            </w:r>
          </w:p>
          <w:p w14:paraId="1EA73A38" w14:textId="083DFC92" w:rsidR="001F1C72" w:rsidRDefault="007C6F11" w:rsidP="00F560D0">
            <w:pPr>
              <w:pStyle w:val="Tabelle"/>
              <w:numPr>
                <w:ilvl w:val="0"/>
                <w:numId w:val="44"/>
              </w:numPr>
              <w:rPr>
                <w:rFonts w:eastAsia="Times New Roman"/>
                <w:szCs w:val="23"/>
              </w:rPr>
            </w:pPr>
            <w:r>
              <w:rPr>
                <w:rFonts w:eastAsia="Times New Roman"/>
                <w:szCs w:val="23"/>
              </w:rPr>
              <w:t xml:space="preserve">In Aufgabe 1 und Aufgabe 2 werden kausale, in Aufgabe 3 zeitabhängige Kontexte thematisiert, die die </w:t>
            </w:r>
            <w:r w:rsidR="00E15DD2">
              <w:rPr>
                <w:rFonts w:eastAsia="Times New Roman"/>
                <w:szCs w:val="23"/>
              </w:rPr>
              <w:t>Lernenden</w:t>
            </w:r>
            <w:r>
              <w:rPr>
                <w:rFonts w:eastAsia="Times New Roman"/>
                <w:szCs w:val="23"/>
              </w:rPr>
              <w:t xml:space="preserve"> aus ihrem </w:t>
            </w:r>
            <w:r w:rsidR="00E15DD2">
              <w:rPr>
                <w:rFonts w:eastAsia="Times New Roman"/>
                <w:szCs w:val="23"/>
              </w:rPr>
              <w:t xml:space="preserve">Alltag </w:t>
            </w:r>
            <w:r>
              <w:rPr>
                <w:rFonts w:eastAsia="Times New Roman"/>
                <w:szCs w:val="23"/>
              </w:rPr>
              <w:t>kennen.</w:t>
            </w:r>
          </w:p>
          <w:p w14:paraId="4D0F2F5A" w14:textId="297054B0" w:rsidR="00E15DD2" w:rsidRDefault="00E15DD2" w:rsidP="00F560D0">
            <w:pPr>
              <w:pStyle w:val="Tabelle"/>
              <w:numPr>
                <w:ilvl w:val="0"/>
                <w:numId w:val="44"/>
              </w:numPr>
              <w:rPr>
                <w:rFonts w:eastAsia="Times New Roman"/>
                <w:szCs w:val="23"/>
              </w:rPr>
            </w:pPr>
            <w:r>
              <w:rPr>
                <w:rFonts w:eastAsia="Times New Roman"/>
                <w:szCs w:val="23"/>
              </w:rPr>
              <w:t xml:space="preserve">Die Unterscheidung zwischen </w:t>
            </w:r>
            <w:r w:rsidRPr="00E15DD2">
              <w:rPr>
                <w:rFonts w:eastAsia="Times New Roman"/>
                <w:i/>
                <w:iCs/>
                <w:szCs w:val="23"/>
              </w:rPr>
              <w:t>abhängen von</w:t>
            </w:r>
            <w:r>
              <w:rPr>
                <w:rFonts w:eastAsia="Times New Roman"/>
                <w:szCs w:val="23"/>
              </w:rPr>
              <w:t xml:space="preserve"> (bei kausalen Zusammenhängen intuitiv vorhanden) und </w:t>
            </w:r>
            <w:r w:rsidRPr="00E15DD2">
              <w:rPr>
                <w:rFonts w:eastAsia="Times New Roman"/>
                <w:i/>
                <w:iCs/>
                <w:szCs w:val="23"/>
              </w:rPr>
              <w:t>mathematisch abhängen von</w:t>
            </w:r>
            <w:r>
              <w:rPr>
                <w:rFonts w:eastAsia="Times New Roman"/>
                <w:szCs w:val="23"/>
              </w:rPr>
              <w:t xml:space="preserve"> (für zeitabhängige bzw. nicht-kausale Zusammenhänge) hat sich als lernwirksame Methode erwiesen, um den Fokus auf Kausalität </w:t>
            </w:r>
            <w:r w:rsidR="00C232E5">
              <w:rPr>
                <w:rFonts w:eastAsia="Times New Roman"/>
                <w:szCs w:val="23"/>
              </w:rPr>
              <w:t xml:space="preserve">aus alltäglich bekannten und intuitiveren </w:t>
            </w:r>
            <w:r>
              <w:rPr>
                <w:rFonts w:eastAsia="Times New Roman"/>
                <w:szCs w:val="23"/>
              </w:rPr>
              <w:t xml:space="preserve">Zusammenhängen zu </w:t>
            </w:r>
            <w:r w:rsidR="00C232E5">
              <w:rPr>
                <w:rFonts w:eastAsia="Times New Roman"/>
                <w:szCs w:val="23"/>
              </w:rPr>
              <w:t>bewältigen</w:t>
            </w:r>
            <w:r>
              <w:rPr>
                <w:rFonts w:eastAsia="Times New Roman"/>
                <w:szCs w:val="23"/>
              </w:rPr>
              <w:t>.</w:t>
            </w:r>
          </w:p>
          <w:p w14:paraId="1A4511FE" w14:textId="2DDDF54F" w:rsidR="001275D5" w:rsidRDefault="001275D5" w:rsidP="00F560D0">
            <w:pPr>
              <w:pStyle w:val="Tabelle"/>
              <w:numPr>
                <w:ilvl w:val="0"/>
                <w:numId w:val="44"/>
              </w:numPr>
              <w:rPr>
                <w:rFonts w:eastAsia="Times New Roman" w:cs="Times New Roman"/>
                <w:szCs w:val="23"/>
              </w:rPr>
            </w:pPr>
            <w:r>
              <w:rPr>
                <w:rFonts w:eastAsia="Times New Roman" w:cs="Times New Roman"/>
                <w:szCs w:val="23"/>
              </w:rPr>
              <w:t>Aufgabe 3</w:t>
            </w:r>
            <w:r w:rsidR="001F1C72">
              <w:rPr>
                <w:rFonts w:eastAsia="Times New Roman" w:cs="Times New Roman"/>
                <w:szCs w:val="23"/>
              </w:rPr>
              <w:t xml:space="preserve">c </w:t>
            </w:r>
            <w:r w:rsidR="003955A4">
              <w:rPr>
                <w:rFonts w:eastAsia="Times New Roman" w:cs="Times New Roman"/>
                <w:szCs w:val="23"/>
              </w:rPr>
              <w:t xml:space="preserve">ist optional und </w:t>
            </w:r>
            <w:r w:rsidR="001F1C72">
              <w:rPr>
                <w:rFonts w:eastAsia="Times New Roman" w:cs="Times New Roman"/>
                <w:szCs w:val="23"/>
              </w:rPr>
              <w:t>kann nachbereitend als Hausaufgabe gegeben werden</w:t>
            </w:r>
            <w:r>
              <w:rPr>
                <w:rFonts w:eastAsia="Times New Roman" w:cs="Times New Roman"/>
                <w:szCs w:val="23"/>
              </w:rPr>
              <w:t>.</w:t>
            </w:r>
          </w:p>
          <w:p w14:paraId="66CFF4A5" w14:textId="02667364" w:rsidR="00A21257" w:rsidRPr="00C232E5" w:rsidRDefault="00F560D0" w:rsidP="00C232E5">
            <w:pPr>
              <w:pStyle w:val="Tabelle"/>
              <w:numPr>
                <w:ilvl w:val="0"/>
                <w:numId w:val="44"/>
              </w:numPr>
              <w:rPr>
                <w:rFonts w:eastAsia="Times New Roman" w:cs="Times New Roman"/>
                <w:color w:val="000000" w:themeColor="text1"/>
                <w:szCs w:val="23"/>
              </w:rPr>
            </w:pPr>
            <w:r>
              <w:rPr>
                <w:rFonts w:eastAsia="Times New Roman" w:cs="Times New Roman"/>
                <w:szCs w:val="23"/>
              </w:rPr>
              <w:t xml:space="preserve">Den Aktivitäten rund um die gemeinsame Entwicklung des Sprachspeichers kommt eine große Bedeutung zu. </w:t>
            </w:r>
            <w:r w:rsidR="00C232E5">
              <w:rPr>
                <w:rFonts w:eastAsia="Times New Roman" w:cs="Times New Roman"/>
                <w:szCs w:val="23"/>
              </w:rPr>
              <w:t xml:space="preserve">Er </w:t>
            </w:r>
            <w:r w:rsidR="00C232E5" w:rsidRPr="005D1638">
              <w:rPr>
                <w:rFonts w:eastAsia="Times New Roman" w:cs="Times New Roman"/>
                <w:color w:val="000000" w:themeColor="text1"/>
                <w:szCs w:val="23"/>
              </w:rPr>
              <w:t>sollte möglichst als Plakat gut sichtbar für alle Lernenden im Klassenraum aufgehängt und gemeinsam immer weiter ergänzt werden</w:t>
            </w:r>
            <w:r w:rsidR="00C232E5">
              <w:rPr>
                <w:rFonts w:eastAsia="Times New Roman" w:cs="Times New Roman"/>
                <w:color w:val="000000" w:themeColor="text1"/>
                <w:szCs w:val="23"/>
              </w:rPr>
              <w:t>.</w:t>
            </w:r>
            <w:r w:rsidR="00C232E5">
              <w:rPr>
                <w:rFonts w:eastAsia="Times New Roman" w:cs="Times New Roman"/>
                <w:szCs w:val="23"/>
              </w:rPr>
              <w:t xml:space="preserve"> </w:t>
            </w:r>
            <w:r w:rsidR="00C232E5" w:rsidRPr="005D1638">
              <w:rPr>
                <w:rFonts w:eastAsia="Times New Roman" w:cs="Times New Roman"/>
                <w:color w:val="000000" w:themeColor="text1"/>
                <w:szCs w:val="23"/>
              </w:rPr>
              <w:t>So kann er Lernenden bei Bearbeitungen als Unterstützung dienen</w:t>
            </w:r>
            <w:r w:rsidR="00C232E5">
              <w:rPr>
                <w:rFonts w:eastAsia="Times New Roman" w:cs="Times New Roman"/>
                <w:color w:val="000000" w:themeColor="text1"/>
                <w:szCs w:val="23"/>
              </w:rPr>
              <w:t>.</w:t>
            </w:r>
            <w:r w:rsidR="00C232E5">
              <w:rPr>
                <w:rFonts w:eastAsia="Times New Roman" w:cs="Times New Roman"/>
                <w:szCs w:val="23"/>
              </w:rPr>
              <w:t xml:space="preserve"> </w:t>
            </w:r>
            <w:r>
              <w:rPr>
                <w:rFonts w:eastAsia="Times New Roman" w:cs="Times New Roman"/>
                <w:szCs w:val="23"/>
              </w:rPr>
              <w:t xml:space="preserve">Das Ergebnis „Sprachspeicher“ (s. S.4, als Plakat zum Aufhängen im Klassenraum) stellt </w:t>
            </w:r>
            <w:r w:rsidR="00C232E5">
              <w:rPr>
                <w:rFonts w:eastAsia="Times New Roman" w:cs="Times New Roman"/>
                <w:szCs w:val="23"/>
              </w:rPr>
              <w:t>also</w:t>
            </w:r>
            <w:r>
              <w:rPr>
                <w:rFonts w:eastAsia="Times New Roman" w:cs="Times New Roman"/>
                <w:szCs w:val="23"/>
              </w:rPr>
              <w:t xml:space="preserve"> für den </w:t>
            </w:r>
            <w:r w:rsidR="00C232E5">
              <w:rPr>
                <w:rFonts w:eastAsia="Times New Roman" w:cs="Times New Roman"/>
                <w:szCs w:val="23"/>
              </w:rPr>
              <w:t>gesamten</w:t>
            </w:r>
            <w:r>
              <w:rPr>
                <w:rFonts w:eastAsia="Times New Roman" w:cs="Times New Roman"/>
                <w:szCs w:val="23"/>
              </w:rPr>
              <w:t xml:space="preserve"> Verlauf der Unterrichtsreihe einen </w:t>
            </w:r>
            <w:proofErr w:type="spellStart"/>
            <w:r>
              <w:rPr>
                <w:rFonts w:eastAsia="Times New Roman" w:cs="Times New Roman"/>
                <w:szCs w:val="23"/>
              </w:rPr>
              <w:t>Verstehensanker</w:t>
            </w:r>
            <w:proofErr w:type="spellEnd"/>
            <w:r>
              <w:rPr>
                <w:rFonts w:eastAsia="Times New Roman" w:cs="Times New Roman"/>
                <w:szCs w:val="23"/>
              </w:rPr>
              <w:t xml:space="preserve"> dar</w:t>
            </w:r>
            <w:r w:rsidRPr="005D1638">
              <w:rPr>
                <w:rFonts w:eastAsia="Times New Roman" w:cs="Times New Roman"/>
                <w:color w:val="000000" w:themeColor="text1"/>
                <w:szCs w:val="23"/>
              </w:rPr>
              <w:t>.</w:t>
            </w:r>
          </w:p>
        </w:tc>
      </w:tr>
    </w:tbl>
    <w:p w14:paraId="30064A25" w14:textId="28C4357D" w:rsidR="004533BC" w:rsidRDefault="004533BC" w:rsidP="002A4241">
      <w:pPr>
        <w:spacing w:before="0" w:after="60" w:line="240" w:lineRule="auto"/>
        <w:jc w:val="left"/>
        <w:rPr>
          <w:rFonts w:asciiTheme="majorHAnsi" w:eastAsia="MS Mincho" w:hAnsiTheme="majorHAnsi" w:cstheme="majorHAnsi"/>
          <w:b/>
          <w:sz w:val="26"/>
          <w:szCs w:val="26"/>
        </w:rPr>
      </w:pPr>
    </w:p>
    <w:p w14:paraId="0A44B669" w14:textId="77777777" w:rsidR="004533BC" w:rsidRDefault="004533BC">
      <w:pPr>
        <w:spacing w:before="0" w:line="240" w:lineRule="auto"/>
        <w:jc w:val="left"/>
        <w:rPr>
          <w:rFonts w:asciiTheme="majorHAnsi" w:eastAsia="MS Mincho" w:hAnsiTheme="majorHAnsi" w:cstheme="majorHAnsi"/>
          <w:b/>
          <w:sz w:val="26"/>
          <w:szCs w:val="26"/>
        </w:rPr>
      </w:pPr>
      <w:r>
        <w:rPr>
          <w:rFonts w:asciiTheme="majorHAnsi" w:eastAsia="MS Mincho" w:hAnsiTheme="majorHAnsi" w:cstheme="majorHAnsi"/>
          <w:b/>
          <w:sz w:val="26"/>
          <w:szCs w:val="26"/>
        </w:rPr>
        <w:br w:type="page"/>
      </w:r>
    </w:p>
    <w:tbl>
      <w:tblPr>
        <w:tblW w:w="500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13"/>
        <w:gridCol w:w="3260"/>
        <w:gridCol w:w="3686"/>
      </w:tblGrid>
      <w:tr w:rsidR="00F560D0" w:rsidRPr="00060C2D" w14:paraId="17A3AEF4" w14:textId="77777777" w:rsidTr="005D1638">
        <w:trPr>
          <w:trHeight w:val="264"/>
        </w:trPr>
        <w:tc>
          <w:tcPr>
            <w:tcW w:w="8359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57DA28D9" w14:textId="2FB35C82" w:rsidR="00F560D0" w:rsidRDefault="00F560D0" w:rsidP="005D1638">
            <w:pPr>
              <w:pStyle w:val="Tabelle-Ueberschrift"/>
            </w:pPr>
            <w:r>
              <w:lastRenderedPageBreak/>
              <w:t xml:space="preserve">Zweite Doppelstunde: </w:t>
            </w:r>
          </w:p>
          <w:p w14:paraId="675DE193" w14:textId="5C3E99C7" w:rsidR="00F560D0" w:rsidRPr="00CF526B" w:rsidRDefault="00F560D0" w:rsidP="005D1638">
            <w:pPr>
              <w:pStyle w:val="Tabelle-Ueberschrift"/>
              <w:rPr>
                <w:b w:val="0"/>
                <w:bCs/>
              </w:rPr>
            </w:pPr>
            <w:r>
              <w:rPr>
                <w:b w:val="0"/>
                <w:bCs/>
              </w:rPr>
              <w:t>Funktionale Zusammenhänge und Abhängigkeiten – mathematisch schreiben</w:t>
            </w:r>
          </w:p>
        </w:tc>
      </w:tr>
      <w:tr w:rsidR="00F560D0" w:rsidRPr="006B404D" w14:paraId="5493A007" w14:textId="77777777" w:rsidTr="004533BC">
        <w:trPr>
          <w:trHeight w:val="222"/>
        </w:trPr>
        <w:tc>
          <w:tcPr>
            <w:tcW w:w="4673" w:type="dxa"/>
            <w:gridSpan w:val="2"/>
            <w:tcBorders>
              <w:left w:val="single" w:sz="4" w:space="0" w:color="BFBFBF"/>
              <w:right w:val="single" w:sz="4" w:space="0" w:color="BFBFBF"/>
            </w:tcBorders>
          </w:tcPr>
          <w:p w14:paraId="7D7B855A" w14:textId="77777777" w:rsidR="00F560D0" w:rsidRDefault="00F560D0" w:rsidP="005D1638">
            <w:pPr>
              <w:pStyle w:val="Tabelle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Aufgaben &amp; mögliche Sozialformen</w:t>
            </w:r>
            <w:r w:rsidRPr="00CF526B" w:rsidDel="00E675E2">
              <w:rPr>
                <w:rFonts w:asciiTheme="majorHAnsi" w:eastAsia="Times New Roman" w:hAnsiTheme="majorHAnsi" w:cstheme="majorHAnsi"/>
                <w:b/>
                <w:bCs/>
                <w:szCs w:val="23"/>
              </w:rPr>
              <w:t xml:space="preserve"> </w:t>
            </w:r>
          </w:p>
        </w:tc>
        <w:tc>
          <w:tcPr>
            <w:tcW w:w="3686" w:type="dxa"/>
            <w:tcBorders>
              <w:left w:val="single" w:sz="4" w:space="0" w:color="BFBFBF"/>
              <w:right w:val="single" w:sz="4" w:space="0" w:color="BFBFBF"/>
            </w:tcBorders>
          </w:tcPr>
          <w:p w14:paraId="06B7CF2D" w14:textId="77777777" w:rsidR="00F560D0" w:rsidRPr="00CF526B" w:rsidRDefault="00F560D0" w:rsidP="005D1638">
            <w:pPr>
              <w:pStyle w:val="Tabelle"/>
              <w:rPr>
                <w:rFonts w:cs="Times New Roman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Benötigtes Material</w:t>
            </w:r>
          </w:p>
        </w:tc>
      </w:tr>
      <w:tr w:rsidR="00997658" w:rsidRPr="006B404D" w14:paraId="37D8EC58" w14:textId="77777777" w:rsidTr="004533BC">
        <w:trPr>
          <w:trHeight w:val="220"/>
        </w:trPr>
        <w:tc>
          <w:tcPr>
            <w:tcW w:w="1413" w:type="dxa"/>
            <w:tcBorders>
              <w:left w:val="single" w:sz="4" w:space="0" w:color="BFBFBF"/>
              <w:right w:val="single" w:sz="4" w:space="0" w:color="BFBFBF"/>
            </w:tcBorders>
          </w:tcPr>
          <w:p w14:paraId="3E6F0C9A" w14:textId="0E0DF5FF" w:rsidR="00997658" w:rsidRPr="00CF526B" w:rsidRDefault="00997658" w:rsidP="005D1638">
            <w:pPr>
              <w:pStyle w:val="Tabelle"/>
              <w:rPr>
                <w:rFonts w:asciiTheme="majorHAnsi" w:eastAsia="Times New Roman" w:hAnsiTheme="majorHAnsi" w:cstheme="majorHAnsi"/>
                <w:b/>
                <w:bCs/>
                <w:szCs w:val="23"/>
              </w:rPr>
            </w:pPr>
            <w:r>
              <w:rPr>
                <w:rFonts w:cs="Times New Roman"/>
              </w:rPr>
              <w:t>Aufgabe 4a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</w:tcPr>
          <w:p w14:paraId="4543448A" w14:textId="7B64BA60" w:rsidR="00997658" w:rsidRPr="003F3EEC" w:rsidRDefault="00997658" w:rsidP="005D1638">
            <w:pPr>
              <w:pStyle w:val="Tabelle"/>
              <w:rPr>
                <w:rFonts w:cs="Times New Roman"/>
              </w:rPr>
            </w:pPr>
            <w:r>
              <w:rPr>
                <w:rFonts w:cs="Times New Roman"/>
              </w:rPr>
              <w:t>PA, dann Plenum</w:t>
            </w:r>
          </w:p>
        </w:tc>
        <w:tc>
          <w:tcPr>
            <w:tcW w:w="3686" w:type="dxa"/>
            <w:vMerge w:val="restart"/>
            <w:tcBorders>
              <w:left w:val="single" w:sz="4" w:space="0" w:color="BFBFBF"/>
              <w:right w:val="single" w:sz="4" w:space="0" w:color="BFBFBF"/>
            </w:tcBorders>
          </w:tcPr>
          <w:p w14:paraId="40A93EBF" w14:textId="77777777" w:rsidR="00997658" w:rsidRPr="003F3EEC" w:rsidRDefault="00997658" w:rsidP="005D1638">
            <w:pPr>
              <w:pStyle w:val="Tabelle"/>
              <w:rPr>
                <w:rFonts w:cs="Times New Roman"/>
              </w:rPr>
            </w:pPr>
            <w:r>
              <w:rPr>
                <w:rFonts w:cs="Times New Roman"/>
              </w:rPr>
              <w:t>Ggf. großes Plakat mit dem Sprachspeicher.</w:t>
            </w:r>
          </w:p>
        </w:tc>
      </w:tr>
      <w:tr w:rsidR="00997658" w:rsidRPr="006B404D" w14:paraId="7519020F" w14:textId="77777777" w:rsidTr="004533BC">
        <w:trPr>
          <w:trHeight w:val="220"/>
        </w:trPr>
        <w:tc>
          <w:tcPr>
            <w:tcW w:w="1413" w:type="dxa"/>
            <w:tcBorders>
              <w:left w:val="single" w:sz="4" w:space="0" w:color="BFBFBF"/>
              <w:right w:val="single" w:sz="4" w:space="0" w:color="BFBFBF"/>
            </w:tcBorders>
          </w:tcPr>
          <w:p w14:paraId="17EFC656" w14:textId="00DB5674" w:rsidR="00997658" w:rsidRPr="00CF526B" w:rsidRDefault="00997658" w:rsidP="005D1638">
            <w:pPr>
              <w:pStyle w:val="Tabelle"/>
              <w:rPr>
                <w:rFonts w:asciiTheme="majorHAnsi" w:eastAsia="Times New Roman" w:hAnsiTheme="majorHAnsi" w:cstheme="majorHAnsi"/>
                <w:b/>
                <w:bCs/>
                <w:szCs w:val="23"/>
              </w:rPr>
            </w:pPr>
            <w:r>
              <w:rPr>
                <w:rFonts w:cs="Times New Roman"/>
              </w:rPr>
              <w:t>Aufgabe 4b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</w:tcPr>
          <w:p w14:paraId="649886F7" w14:textId="77777777" w:rsidR="00997658" w:rsidRPr="003F3EEC" w:rsidRDefault="00997658" w:rsidP="005D1638">
            <w:pPr>
              <w:pStyle w:val="Tabelle"/>
              <w:rPr>
                <w:rFonts w:cs="Times New Roman"/>
              </w:rPr>
            </w:pPr>
            <w:r>
              <w:rPr>
                <w:rFonts w:cs="Times New Roman"/>
              </w:rPr>
              <w:t>PA</w:t>
            </w:r>
            <w:r w:rsidDel="00E675E2">
              <w:rPr>
                <w:rFonts w:cs="Times New Roman"/>
              </w:rPr>
              <w:t xml:space="preserve"> </w:t>
            </w:r>
          </w:p>
        </w:tc>
        <w:tc>
          <w:tcPr>
            <w:tcW w:w="3686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A7E94A3" w14:textId="77777777" w:rsidR="00997658" w:rsidRPr="003F3EEC" w:rsidRDefault="00997658" w:rsidP="005D1638">
            <w:pPr>
              <w:pStyle w:val="Tabelle"/>
              <w:rPr>
                <w:rFonts w:cs="Times New Roman"/>
              </w:rPr>
            </w:pPr>
          </w:p>
        </w:tc>
      </w:tr>
      <w:tr w:rsidR="00997658" w:rsidRPr="006B404D" w14:paraId="4720D6A1" w14:textId="77777777" w:rsidTr="004533BC">
        <w:trPr>
          <w:trHeight w:val="220"/>
        </w:trPr>
        <w:tc>
          <w:tcPr>
            <w:tcW w:w="1413" w:type="dxa"/>
            <w:tcBorders>
              <w:left w:val="single" w:sz="4" w:space="0" w:color="BFBFBF"/>
              <w:right w:val="single" w:sz="4" w:space="0" w:color="BFBFBF"/>
            </w:tcBorders>
          </w:tcPr>
          <w:p w14:paraId="5B70F947" w14:textId="749A0477" w:rsidR="00997658" w:rsidRPr="00CF526B" w:rsidRDefault="00997658" w:rsidP="005D1638">
            <w:pPr>
              <w:pStyle w:val="Tabelle"/>
              <w:rPr>
                <w:rFonts w:asciiTheme="majorHAnsi" w:eastAsia="Times New Roman" w:hAnsiTheme="majorHAnsi" w:cstheme="majorHAnsi"/>
                <w:b/>
                <w:bCs/>
                <w:szCs w:val="23"/>
              </w:rPr>
            </w:pPr>
            <w:r>
              <w:rPr>
                <w:rFonts w:cs="Times New Roman"/>
              </w:rPr>
              <w:t>Aufgabe 4c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</w:tcPr>
          <w:p w14:paraId="1817EE24" w14:textId="76EB394F" w:rsidR="00997658" w:rsidRPr="003F3EEC" w:rsidRDefault="00997658" w:rsidP="005D1638">
            <w:pPr>
              <w:pStyle w:val="Tabelle"/>
              <w:rPr>
                <w:rFonts w:cs="Times New Roman"/>
              </w:rPr>
            </w:pPr>
            <w:r>
              <w:rPr>
                <w:rFonts w:cs="Times New Roman"/>
              </w:rPr>
              <w:t>PA/GA</w:t>
            </w:r>
          </w:p>
        </w:tc>
        <w:tc>
          <w:tcPr>
            <w:tcW w:w="3686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69178A48" w14:textId="77777777" w:rsidR="00997658" w:rsidRPr="003F3EEC" w:rsidRDefault="00997658" w:rsidP="005D1638">
            <w:pPr>
              <w:pStyle w:val="Tabelle"/>
              <w:rPr>
                <w:rFonts w:cs="Times New Roman"/>
              </w:rPr>
            </w:pPr>
          </w:p>
        </w:tc>
      </w:tr>
      <w:tr w:rsidR="00997658" w:rsidRPr="006B404D" w14:paraId="489A50CC" w14:textId="77777777" w:rsidTr="004533BC">
        <w:trPr>
          <w:trHeight w:val="220"/>
        </w:trPr>
        <w:tc>
          <w:tcPr>
            <w:tcW w:w="1413" w:type="dxa"/>
            <w:tcBorders>
              <w:left w:val="single" w:sz="4" w:space="0" w:color="BFBFBF"/>
              <w:right w:val="single" w:sz="4" w:space="0" w:color="BFBFBF"/>
            </w:tcBorders>
          </w:tcPr>
          <w:p w14:paraId="51D6BC99" w14:textId="24750B1A" w:rsidR="00997658" w:rsidRPr="00CF526B" w:rsidRDefault="00997658" w:rsidP="005D1638">
            <w:pPr>
              <w:pStyle w:val="Tabelle"/>
              <w:rPr>
                <w:rFonts w:asciiTheme="majorHAnsi" w:eastAsia="Times New Roman" w:hAnsiTheme="majorHAnsi" w:cstheme="majorHAnsi"/>
                <w:b/>
                <w:bCs/>
                <w:szCs w:val="23"/>
              </w:rPr>
            </w:pPr>
            <w:r>
              <w:rPr>
                <w:rFonts w:cs="Times New Roman"/>
              </w:rPr>
              <w:t>Aufgabe 5a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</w:tcPr>
          <w:p w14:paraId="360E18D1" w14:textId="2390E717" w:rsidR="00997658" w:rsidRPr="003F3EEC" w:rsidRDefault="00997658" w:rsidP="005D1638">
            <w:pPr>
              <w:pStyle w:val="Tabelle"/>
              <w:rPr>
                <w:rFonts w:cs="Times New Roman"/>
              </w:rPr>
            </w:pPr>
            <w:r>
              <w:rPr>
                <w:rFonts w:cs="Times New Roman"/>
              </w:rPr>
              <w:t>PA, dann Plenum</w:t>
            </w:r>
            <w:r w:rsidR="00D4114A">
              <w:rPr>
                <w:rFonts w:cs="Times New Roman"/>
              </w:rPr>
              <w:t xml:space="preserve"> (optional, auch als Hausaufgabe)</w:t>
            </w:r>
          </w:p>
        </w:tc>
        <w:tc>
          <w:tcPr>
            <w:tcW w:w="3686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55DADE98" w14:textId="77777777" w:rsidR="00997658" w:rsidRPr="003F3EEC" w:rsidRDefault="00997658" w:rsidP="005D1638">
            <w:pPr>
              <w:pStyle w:val="Tabelle"/>
              <w:rPr>
                <w:rFonts w:cs="Times New Roman"/>
              </w:rPr>
            </w:pPr>
          </w:p>
        </w:tc>
      </w:tr>
      <w:tr w:rsidR="00997658" w:rsidRPr="006B404D" w14:paraId="27ECB8EA" w14:textId="77777777" w:rsidTr="004533BC">
        <w:trPr>
          <w:trHeight w:val="220"/>
        </w:trPr>
        <w:tc>
          <w:tcPr>
            <w:tcW w:w="1413" w:type="dxa"/>
            <w:tcBorders>
              <w:left w:val="single" w:sz="4" w:space="0" w:color="BFBFBF"/>
              <w:right w:val="single" w:sz="4" w:space="0" w:color="BFBFBF"/>
            </w:tcBorders>
          </w:tcPr>
          <w:p w14:paraId="631A8B4F" w14:textId="29949351" w:rsidR="00997658" w:rsidRPr="00CF526B" w:rsidRDefault="00997658" w:rsidP="005D1638">
            <w:pPr>
              <w:pStyle w:val="Tabelle"/>
              <w:rPr>
                <w:rFonts w:asciiTheme="majorHAnsi" w:eastAsia="Times New Roman" w:hAnsiTheme="majorHAnsi" w:cstheme="majorHAnsi"/>
                <w:b/>
                <w:bCs/>
                <w:szCs w:val="23"/>
              </w:rPr>
            </w:pPr>
            <w:r>
              <w:rPr>
                <w:rFonts w:cs="Times New Roman"/>
              </w:rPr>
              <w:t>Aufgabe 5b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</w:tcPr>
          <w:p w14:paraId="0C5F3071" w14:textId="741BDB37" w:rsidR="00997658" w:rsidRDefault="00997658" w:rsidP="005D1638">
            <w:pPr>
              <w:pStyle w:val="Tabelle"/>
              <w:rPr>
                <w:rFonts w:cs="Times New Roman"/>
              </w:rPr>
            </w:pPr>
            <w:r>
              <w:rPr>
                <w:rFonts w:cs="Times New Roman"/>
              </w:rPr>
              <w:t>PA</w:t>
            </w:r>
            <w:r w:rsidR="00D4114A">
              <w:rPr>
                <w:rFonts w:cs="Times New Roman"/>
              </w:rPr>
              <w:t xml:space="preserve"> (optional, auch als Hausaufgabe)</w:t>
            </w:r>
          </w:p>
        </w:tc>
        <w:tc>
          <w:tcPr>
            <w:tcW w:w="3686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3AD21141" w14:textId="77777777" w:rsidR="00997658" w:rsidRDefault="00997658" w:rsidP="005D1638">
            <w:pPr>
              <w:pStyle w:val="Tabelle"/>
              <w:rPr>
                <w:rFonts w:cs="Times New Roman"/>
              </w:rPr>
            </w:pPr>
          </w:p>
        </w:tc>
      </w:tr>
      <w:tr w:rsidR="00997658" w:rsidRPr="006B404D" w14:paraId="6EEDF2E3" w14:textId="77777777" w:rsidTr="004533BC">
        <w:trPr>
          <w:trHeight w:val="220"/>
        </w:trPr>
        <w:tc>
          <w:tcPr>
            <w:tcW w:w="1413" w:type="dxa"/>
            <w:tcBorders>
              <w:left w:val="single" w:sz="4" w:space="0" w:color="BFBFBF"/>
              <w:right w:val="single" w:sz="4" w:space="0" w:color="BFBFBF"/>
            </w:tcBorders>
          </w:tcPr>
          <w:p w14:paraId="20447216" w14:textId="18F24249" w:rsidR="00997658" w:rsidRDefault="00997658" w:rsidP="005D1638">
            <w:pPr>
              <w:pStyle w:val="Tabelle"/>
              <w:rPr>
                <w:rFonts w:cs="Times New Roman"/>
              </w:rPr>
            </w:pPr>
            <w:r>
              <w:rPr>
                <w:rFonts w:cs="Times New Roman"/>
              </w:rPr>
              <w:t>Aufgabe 5c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</w:tcPr>
          <w:p w14:paraId="7CD98C9B" w14:textId="7C0A969F" w:rsidR="00997658" w:rsidRDefault="00997658" w:rsidP="005D1638">
            <w:pPr>
              <w:pStyle w:val="Tabelle"/>
              <w:rPr>
                <w:rFonts w:cs="Times New Roman"/>
              </w:rPr>
            </w:pPr>
            <w:r>
              <w:rPr>
                <w:rFonts w:cs="Times New Roman"/>
              </w:rPr>
              <w:t>PA</w:t>
            </w:r>
            <w:r w:rsidR="00D4114A">
              <w:rPr>
                <w:rFonts w:cs="Times New Roman"/>
              </w:rPr>
              <w:t xml:space="preserve"> (optional, auch als Hausaufgabe)</w:t>
            </w:r>
          </w:p>
        </w:tc>
        <w:tc>
          <w:tcPr>
            <w:tcW w:w="3686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14:paraId="40F4159D" w14:textId="77777777" w:rsidR="00997658" w:rsidRDefault="00997658" w:rsidP="005D1638">
            <w:pPr>
              <w:pStyle w:val="Tabelle"/>
              <w:rPr>
                <w:rFonts w:cs="Times New Roman"/>
              </w:rPr>
            </w:pPr>
          </w:p>
        </w:tc>
      </w:tr>
      <w:tr w:rsidR="00F560D0" w:rsidRPr="006B404D" w14:paraId="17EB874F" w14:textId="77777777" w:rsidTr="005D1638">
        <w:trPr>
          <w:trHeight w:val="60"/>
        </w:trPr>
        <w:tc>
          <w:tcPr>
            <w:tcW w:w="8359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514A93" w14:textId="77777777" w:rsidR="00F560D0" w:rsidRDefault="00F560D0" w:rsidP="005D1638">
            <w:pPr>
              <w:pStyle w:val="Tabelle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Hinweise</w:t>
            </w:r>
          </w:p>
          <w:p w14:paraId="79F43D59" w14:textId="77777777" w:rsidR="00F560D0" w:rsidRDefault="00997658" w:rsidP="00997658">
            <w:pPr>
              <w:pStyle w:val="Tabelle"/>
              <w:numPr>
                <w:ilvl w:val="0"/>
                <w:numId w:val="47"/>
              </w:numPr>
              <w:rPr>
                <w:rFonts w:eastAsia="Times New Roman" w:cs="Times New Roman"/>
                <w:szCs w:val="23"/>
              </w:rPr>
            </w:pPr>
            <w:r>
              <w:rPr>
                <w:rFonts w:eastAsia="Times New Roman" w:cs="Times New Roman"/>
                <w:szCs w:val="23"/>
              </w:rPr>
              <w:t>Sprache einfordern, um den Vorstellungsaufbau zu funktionalen Abhängigkeiten und der Vernetzung zwischen symbolischer, graphischer, tabellarischer und situativer Darstellung weiterzuentwickeln:</w:t>
            </w:r>
          </w:p>
          <w:p w14:paraId="47A3D887" w14:textId="507BB073" w:rsidR="00997658" w:rsidRPr="00D4114A" w:rsidRDefault="003955A4" w:rsidP="00D4114A">
            <w:pPr>
              <w:pStyle w:val="Tabelle"/>
              <w:numPr>
                <w:ilvl w:val="1"/>
                <w:numId w:val="47"/>
              </w:numPr>
              <w:rPr>
                <w:rFonts w:eastAsia="Times New Roman" w:cs="Times New Roman"/>
                <w:szCs w:val="23"/>
              </w:rPr>
            </w:pPr>
            <w:r>
              <w:rPr>
                <w:rFonts w:eastAsia="Times New Roman" w:cs="Times New Roman"/>
                <w:szCs w:val="23"/>
              </w:rPr>
              <w:t xml:space="preserve">Wie viel </w:t>
            </w:r>
            <w:r w:rsidRPr="00997658">
              <w:rPr>
                <w:rFonts w:eastAsia="Times New Roman" w:cs="Times New Roman"/>
                <w:i/>
                <w:iCs/>
                <w:szCs w:val="23"/>
              </w:rPr>
              <w:t>kosten</w:t>
            </w:r>
            <w:r>
              <w:rPr>
                <w:rFonts w:eastAsia="Times New Roman" w:cs="Times New Roman"/>
                <w:szCs w:val="23"/>
              </w:rPr>
              <w:t xml:space="preserve"> </w:t>
            </w:r>
            <w:r w:rsidR="00997658">
              <w:rPr>
                <w:rFonts w:eastAsia="Times New Roman" w:cs="Times New Roman"/>
                <w:szCs w:val="23"/>
              </w:rPr>
              <w:t xml:space="preserve">2 Monate </w:t>
            </w:r>
            <w:proofErr w:type="spellStart"/>
            <w:r w:rsidR="00997658">
              <w:rPr>
                <w:rFonts w:eastAsia="Times New Roman" w:cs="Times New Roman"/>
                <w:szCs w:val="23"/>
              </w:rPr>
              <w:t>Hearify</w:t>
            </w:r>
            <w:proofErr w:type="spellEnd"/>
            <w:r w:rsidR="00997658">
              <w:rPr>
                <w:rFonts w:eastAsia="Times New Roman" w:cs="Times New Roman"/>
                <w:szCs w:val="23"/>
              </w:rPr>
              <w:t>? (</w:t>
            </w:r>
            <w:proofErr w:type="spellStart"/>
            <w:r w:rsidR="00997658">
              <w:rPr>
                <w:rFonts w:eastAsia="Times New Roman" w:cs="Times New Roman"/>
                <w:szCs w:val="23"/>
              </w:rPr>
              <w:t>zuo</w:t>
            </w:r>
            <w:proofErr w:type="spellEnd"/>
            <w:r w:rsidR="00997658">
              <w:rPr>
                <w:rFonts w:eastAsia="Times New Roman" w:cs="Times New Roman"/>
                <w:szCs w:val="23"/>
              </w:rPr>
              <w:t>)</w:t>
            </w:r>
          </w:p>
          <w:p w14:paraId="6D8EFD44" w14:textId="77777777" w:rsidR="00997658" w:rsidRDefault="00997658" w:rsidP="00997658">
            <w:pPr>
              <w:pStyle w:val="Tabelle"/>
              <w:numPr>
                <w:ilvl w:val="1"/>
                <w:numId w:val="47"/>
              </w:numPr>
              <w:rPr>
                <w:rFonts w:eastAsia="Times New Roman" w:cs="Times New Roman"/>
                <w:szCs w:val="23"/>
              </w:rPr>
            </w:pPr>
            <w:r>
              <w:rPr>
                <w:rFonts w:eastAsia="Times New Roman" w:cs="Times New Roman"/>
                <w:szCs w:val="23"/>
              </w:rPr>
              <w:t xml:space="preserve">x steht für die </w:t>
            </w:r>
            <w:r w:rsidRPr="00997658">
              <w:rPr>
                <w:rFonts w:eastAsia="Times New Roman" w:cs="Times New Roman"/>
                <w:i/>
                <w:iCs/>
                <w:szCs w:val="23"/>
              </w:rPr>
              <w:t>Anzahl an Monaten</w:t>
            </w:r>
            <w:r>
              <w:rPr>
                <w:rFonts w:eastAsia="Times New Roman" w:cs="Times New Roman"/>
                <w:szCs w:val="23"/>
              </w:rPr>
              <w:t xml:space="preserve">, f(x) für den </w:t>
            </w:r>
            <w:r w:rsidRPr="00997658">
              <w:rPr>
                <w:rFonts w:eastAsia="Times New Roman" w:cs="Times New Roman"/>
                <w:i/>
                <w:iCs/>
                <w:szCs w:val="23"/>
              </w:rPr>
              <w:t>Preis</w:t>
            </w:r>
            <w:r>
              <w:rPr>
                <w:rFonts w:eastAsia="Times New Roman" w:cs="Times New Roman"/>
                <w:szCs w:val="23"/>
              </w:rPr>
              <w:t>. (</w:t>
            </w:r>
            <w:proofErr w:type="spellStart"/>
            <w:r>
              <w:rPr>
                <w:rFonts w:eastAsia="Times New Roman" w:cs="Times New Roman"/>
                <w:szCs w:val="23"/>
              </w:rPr>
              <w:t>obj</w:t>
            </w:r>
            <w:proofErr w:type="spellEnd"/>
            <w:r>
              <w:rPr>
                <w:rFonts w:eastAsia="Times New Roman" w:cs="Times New Roman"/>
                <w:szCs w:val="23"/>
              </w:rPr>
              <w:t>)</w:t>
            </w:r>
          </w:p>
          <w:p w14:paraId="7AB2E14A" w14:textId="53165BFB" w:rsidR="00C46B77" w:rsidRDefault="00C46B77" w:rsidP="00D4114A">
            <w:pPr>
              <w:pStyle w:val="Tabelle"/>
              <w:numPr>
                <w:ilvl w:val="0"/>
                <w:numId w:val="47"/>
              </w:numPr>
              <w:rPr>
                <w:rFonts w:eastAsia="Times New Roman" w:cs="Times New Roman"/>
                <w:szCs w:val="23"/>
              </w:rPr>
            </w:pPr>
            <w:r>
              <w:rPr>
                <w:rFonts w:eastAsia="Times New Roman" w:cs="Times New Roman"/>
                <w:szCs w:val="23"/>
              </w:rPr>
              <w:t>Aufgabe 5 ist optional, kann nachbereitend als Hausaufgabe gegeben werden.</w:t>
            </w:r>
            <w:r w:rsidR="003955A4">
              <w:rPr>
                <w:rFonts w:eastAsia="Times New Roman" w:cs="Times New Roman"/>
                <w:szCs w:val="23"/>
              </w:rPr>
              <w:t xml:space="preserve"> Dort liegt der Fokus auf der mathematischen Begründung einer Richtung der Abhängigkeit zur Überprüfung, ob die Lernenden den Fokus auf Kausalität überwinden konnten.</w:t>
            </w:r>
          </w:p>
          <w:p w14:paraId="3788D8A2" w14:textId="34384B07" w:rsidR="00A21257" w:rsidRPr="00F560D0" w:rsidRDefault="00A21257" w:rsidP="00D4114A">
            <w:pPr>
              <w:pStyle w:val="Tabelle"/>
              <w:numPr>
                <w:ilvl w:val="0"/>
                <w:numId w:val="47"/>
              </w:numPr>
              <w:rPr>
                <w:rFonts w:eastAsia="Times New Roman" w:cs="Times New Roman"/>
                <w:szCs w:val="23"/>
              </w:rPr>
            </w:pPr>
            <w:r>
              <w:rPr>
                <w:rFonts w:eastAsia="Times New Roman" w:cs="Times New Roman"/>
                <w:szCs w:val="23"/>
              </w:rPr>
              <w:t xml:space="preserve">Der Sprachspeicher ist nun vollständig ausgefüllt und dient als </w:t>
            </w:r>
            <w:proofErr w:type="spellStart"/>
            <w:r>
              <w:rPr>
                <w:rFonts w:eastAsia="Times New Roman" w:cs="Times New Roman"/>
                <w:szCs w:val="23"/>
              </w:rPr>
              <w:t>Verstehensanker</w:t>
            </w:r>
            <w:proofErr w:type="spellEnd"/>
            <w:r>
              <w:rPr>
                <w:rFonts w:eastAsia="Times New Roman" w:cs="Times New Roman"/>
                <w:szCs w:val="23"/>
              </w:rPr>
              <w:t xml:space="preserve"> für zukünftige Unterrichtseinheiten.</w:t>
            </w:r>
          </w:p>
        </w:tc>
      </w:tr>
    </w:tbl>
    <w:p w14:paraId="0D75FCF5" w14:textId="77777777" w:rsidR="002A4241" w:rsidRPr="002A4241" w:rsidRDefault="002A4241" w:rsidP="002A4241">
      <w:pPr>
        <w:spacing w:before="0" w:after="60" w:line="240" w:lineRule="auto"/>
        <w:jc w:val="left"/>
        <w:rPr>
          <w:rFonts w:eastAsia="MS Mincho" w:cs="Times New Roman"/>
          <w:b/>
          <w:sz w:val="18"/>
          <w:szCs w:val="20"/>
        </w:rPr>
      </w:pPr>
    </w:p>
    <w:p w14:paraId="0275EF4A" w14:textId="77777777" w:rsidR="005774CE" w:rsidRPr="005C4BB6" w:rsidRDefault="005774CE" w:rsidP="005774CE">
      <w:pPr>
        <w:pStyle w:val="berschrift2"/>
        <w:rPr>
          <w:color w:val="0000FF"/>
        </w:rPr>
      </w:pPr>
      <w:r w:rsidRPr="007417DF">
        <w:t>Literatur</w:t>
      </w:r>
      <w:r>
        <w:t xml:space="preserve"> zum Weiterlesen</w:t>
      </w:r>
    </w:p>
    <w:p w14:paraId="0169AAC6" w14:textId="7B51B71B" w:rsidR="005774CE" w:rsidRPr="001275D5" w:rsidRDefault="005774CE" w:rsidP="005774CE">
      <w:pPr>
        <w:pStyle w:val="Bibliographie"/>
        <w:rPr>
          <w:color w:val="000000" w:themeColor="text1"/>
        </w:rPr>
      </w:pPr>
      <w:r w:rsidRPr="001275D5">
        <w:rPr>
          <w:color w:val="000000" w:themeColor="text1"/>
        </w:rPr>
        <w:t>Berkemeier, A. &amp; Schmidt, A. (2019). Schrittweise DaZ. Ein differenzierendes Lehrwerk für Kinder mit Deutsch als neuer Zweitsprache. Leipzig: Schubert.</w:t>
      </w:r>
    </w:p>
    <w:p w14:paraId="4DC92CF2" w14:textId="08EA8178" w:rsidR="005774CE" w:rsidRPr="001275D5" w:rsidRDefault="005774CE" w:rsidP="005774CE">
      <w:pPr>
        <w:pStyle w:val="Bibliographie"/>
        <w:rPr>
          <w:color w:val="000000" w:themeColor="text1"/>
        </w:rPr>
      </w:pPr>
      <w:r w:rsidRPr="001275D5">
        <w:rPr>
          <w:color w:val="000000" w:themeColor="text1"/>
        </w:rPr>
        <w:t>Zindel, C., Brauner, U. &amp; Zentgraf, K. (20</w:t>
      </w:r>
      <w:r w:rsidR="00955177" w:rsidRPr="001275D5">
        <w:rPr>
          <w:color w:val="000000" w:themeColor="text1"/>
        </w:rPr>
        <w:t>20</w:t>
      </w:r>
      <w:r w:rsidRPr="001275D5">
        <w:rPr>
          <w:color w:val="000000" w:themeColor="text1"/>
        </w:rPr>
        <w:t>). Funktionale Abhängigkeiten in Klasse 5-7. In S. Prediger (Hrsg.). Sprachbildender Mathematikunterricht – Ein forschungsbasiertes Praxisbuch. Cornelsen: Berlin.</w:t>
      </w:r>
    </w:p>
    <w:p w14:paraId="39CE2789" w14:textId="27759969" w:rsidR="005774CE" w:rsidRPr="001275D5" w:rsidRDefault="005774CE" w:rsidP="005774CE">
      <w:pPr>
        <w:pStyle w:val="Bibliographie"/>
        <w:rPr>
          <w:color w:val="000000" w:themeColor="text1"/>
        </w:rPr>
      </w:pPr>
      <w:r w:rsidRPr="001275D5">
        <w:rPr>
          <w:color w:val="000000" w:themeColor="text1"/>
        </w:rPr>
        <w:t xml:space="preserve">Zindel, C. &amp; </w:t>
      </w:r>
      <w:proofErr w:type="spellStart"/>
      <w:r w:rsidRPr="001275D5">
        <w:rPr>
          <w:color w:val="000000" w:themeColor="text1"/>
        </w:rPr>
        <w:t>Rüwald</w:t>
      </w:r>
      <w:proofErr w:type="spellEnd"/>
      <w:r w:rsidRPr="001275D5">
        <w:rPr>
          <w:color w:val="000000" w:themeColor="text1"/>
        </w:rPr>
        <w:t>, J. (20</w:t>
      </w:r>
      <w:r w:rsidR="00BE7C71" w:rsidRPr="001275D5">
        <w:rPr>
          <w:color w:val="000000" w:themeColor="text1"/>
        </w:rPr>
        <w:t>20</w:t>
      </w:r>
      <w:r w:rsidRPr="001275D5">
        <w:rPr>
          <w:color w:val="000000" w:themeColor="text1"/>
        </w:rPr>
        <w:t>Funktionen in Klasse 8-10. In S. Prediger (Hrsg.). Sprachbildender Mathematikunterricht – Ein forschungsbasiertes Praxisbuch. Cornelsen: Berlin.</w:t>
      </w:r>
    </w:p>
    <w:p w14:paraId="34CF8185" w14:textId="77777777" w:rsidR="002A4241" w:rsidRPr="005774CE" w:rsidRDefault="002A4241" w:rsidP="005774CE">
      <w:pPr>
        <w:spacing w:before="0" w:line="240" w:lineRule="auto"/>
        <w:jc w:val="left"/>
        <w:rPr>
          <w:rFonts w:ascii="Calibri" w:hAnsi="Calibri"/>
          <w:b/>
          <w:sz w:val="28"/>
        </w:rPr>
      </w:pPr>
    </w:p>
    <w:sectPr w:rsidR="002A4241" w:rsidRPr="005774CE" w:rsidSect="005971A7">
      <w:headerReference w:type="default" r:id="rId10"/>
      <w:footerReference w:type="even" r:id="rId11"/>
      <w:footerReference w:type="default" r:id="rId12"/>
      <w:pgSz w:w="11907" w:h="16840" w:code="9"/>
      <w:pgMar w:top="1418" w:right="1558" w:bottom="1134" w:left="1985" w:header="211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BAF8" w14:textId="77777777" w:rsidR="00501950" w:rsidRDefault="00501950" w:rsidP="00BE6F8E">
      <w:r>
        <w:separator/>
      </w:r>
    </w:p>
  </w:endnote>
  <w:endnote w:type="continuationSeparator" w:id="0">
    <w:p w14:paraId="023DFAA3" w14:textId="77777777" w:rsidR="00501950" w:rsidRDefault="00501950" w:rsidP="00BE6F8E">
      <w:r>
        <w:continuationSeparator/>
      </w:r>
    </w:p>
  </w:endnote>
  <w:endnote w:type="continuationNotice" w:id="1">
    <w:p w14:paraId="023AFD87" w14:textId="77777777" w:rsidR="00501950" w:rsidRDefault="00501950" w:rsidP="00BE6F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Omega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yriadPro-Bold">
    <w:altName w:val="Arial Unicode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9A2A" w14:textId="77777777" w:rsidR="00AD792C" w:rsidRDefault="00AD792C" w:rsidP="00BE6F8E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B471BF8" w14:textId="77777777" w:rsidR="00AD792C" w:rsidRDefault="00AD792C" w:rsidP="00BE6F8E">
    <w:pPr>
      <w:pStyle w:val="Fuzeile"/>
      <w:rPr>
        <w:rStyle w:val="Seitenzahl"/>
      </w:rPr>
    </w:pPr>
  </w:p>
  <w:p w14:paraId="1208C35A" w14:textId="77777777" w:rsidR="00AD792C" w:rsidRDefault="00AD792C" w:rsidP="00BE6F8E">
    <w:pPr>
      <w:pStyle w:val="Fuzeile"/>
      <w:rPr>
        <w:rStyle w:val="Seitenzahl"/>
      </w:rPr>
    </w:pPr>
  </w:p>
  <w:p w14:paraId="753B0765" w14:textId="77777777" w:rsidR="00AD792C" w:rsidRDefault="00AD792C" w:rsidP="00BE6F8E">
    <w:pPr>
      <w:pStyle w:val="Fuzeile"/>
    </w:pPr>
  </w:p>
  <w:p w14:paraId="74979444" w14:textId="77777777" w:rsidR="00AD792C" w:rsidRDefault="00AD792C" w:rsidP="00BE6F8E"/>
  <w:p w14:paraId="761FE82A" w14:textId="77777777" w:rsidR="00AD792C" w:rsidRDefault="00AD792C" w:rsidP="00BE6F8E"/>
  <w:p w14:paraId="411A9004" w14:textId="77777777" w:rsidR="00AD792C" w:rsidRDefault="00AD792C"/>
  <w:p w14:paraId="3313AD90" w14:textId="77777777" w:rsidR="00AD792C" w:rsidRDefault="00AD792C"/>
  <w:p w14:paraId="14F64B6D" w14:textId="77777777" w:rsidR="00AD792C" w:rsidRDefault="00AD79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C944" w14:textId="77777777" w:rsidR="00AD792C" w:rsidRDefault="00AD792C" w:rsidP="00BE6F8E">
    <w:pPr>
      <w:pStyle w:val="Fuzeile"/>
      <w:jc w:val="right"/>
      <w:rPr>
        <w:rStyle w:val="Seitenzahl"/>
      </w:rPr>
    </w:pPr>
  </w:p>
  <w:p w14:paraId="5BB5F2EB" w14:textId="77777777" w:rsidR="00AD792C" w:rsidRDefault="00AD792C" w:rsidP="004A7654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73C46">
      <w:rPr>
        <w:rStyle w:val="Seitenzahl"/>
        <w:noProof/>
      </w:rPr>
      <w:t>5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5CEA" w14:textId="77777777" w:rsidR="00501950" w:rsidRDefault="00501950" w:rsidP="00BE6F8E">
      <w:r>
        <w:separator/>
      </w:r>
    </w:p>
  </w:footnote>
  <w:footnote w:type="continuationSeparator" w:id="0">
    <w:p w14:paraId="784E6A15" w14:textId="77777777" w:rsidR="00501950" w:rsidRDefault="00501950" w:rsidP="00BE6F8E">
      <w:r>
        <w:continuationSeparator/>
      </w:r>
    </w:p>
  </w:footnote>
  <w:footnote w:type="continuationNotice" w:id="1">
    <w:p w14:paraId="43F1386C" w14:textId="77777777" w:rsidR="00501950" w:rsidRDefault="00501950" w:rsidP="00BE6F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81" w:type="pct"/>
      <w:tblInd w:w="-2132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shd w:val="clear" w:color="auto" w:fill="008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12"/>
      <w:gridCol w:w="4120"/>
    </w:tblGrid>
    <w:tr w:rsidR="00AD792C" w:rsidRPr="005971A7" w14:paraId="304BEB99" w14:textId="77777777" w:rsidTr="005971A7">
      <w:trPr>
        <w:trHeight w:hRule="exact" w:val="1134"/>
      </w:trPr>
      <w:tc>
        <w:tcPr>
          <w:tcW w:w="8213" w:type="dxa"/>
          <w:shd w:val="clear" w:color="auto" w:fill="D9D9D9" w:themeFill="background1" w:themeFillShade="D9"/>
          <w:vAlign w:val="center"/>
        </w:tcPr>
        <w:p w14:paraId="29DD6B78" w14:textId="77777777" w:rsidR="00AD792C" w:rsidRPr="005971A7" w:rsidRDefault="00AD792C" w:rsidP="005971A7">
          <w:pPr>
            <w:overflowPunct w:val="0"/>
            <w:autoSpaceDE w:val="0"/>
            <w:autoSpaceDN w:val="0"/>
            <w:adjustRightInd w:val="0"/>
            <w:spacing w:line="264" w:lineRule="auto"/>
            <w:jc w:val="left"/>
            <w:textAlignment w:val="baseline"/>
            <w:rPr>
              <w:rFonts w:ascii="Calibri" w:eastAsia="Times New Roman" w:hAnsi="Calibri" w:cs="Times New Roman"/>
              <w:b/>
              <w:color w:val="000000"/>
              <w:sz w:val="23"/>
              <w:szCs w:val="23"/>
            </w:rPr>
          </w:pPr>
        </w:p>
      </w:tc>
      <w:tc>
        <w:tcPr>
          <w:tcW w:w="4120" w:type="dxa"/>
          <w:shd w:val="clear" w:color="auto" w:fill="D9D9D9" w:themeFill="background1" w:themeFillShade="D9"/>
          <w:vAlign w:val="center"/>
        </w:tcPr>
        <w:p w14:paraId="2E70968A" w14:textId="77777777" w:rsidR="00AD792C" w:rsidRPr="005971A7" w:rsidRDefault="00AD792C" w:rsidP="005971A7">
          <w:pPr>
            <w:overflowPunct w:val="0"/>
            <w:autoSpaceDE w:val="0"/>
            <w:autoSpaceDN w:val="0"/>
            <w:adjustRightInd w:val="0"/>
            <w:spacing w:before="0" w:line="264" w:lineRule="auto"/>
            <w:jc w:val="left"/>
            <w:textAlignment w:val="baseline"/>
            <w:rPr>
              <w:rFonts w:ascii="Calibri" w:eastAsia="Times New Roman" w:hAnsi="Calibri" w:cs="Times New Roman"/>
              <w:sz w:val="23"/>
              <w:szCs w:val="23"/>
            </w:rPr>
          </w:pPr>
        </w:p>
      </w:tc>
    </w:tr>
  </w:tbl>
  <w:p w14:paraId="6B9A20A6" w14:textId="77777777" w:rsidR="00AD792C" w:rsidRDefault="00AD79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E8D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A09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6C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72E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CE5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E80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80E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D45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9A7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032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4D4E1FF6"/>
    <w:lvl w:ilvl="0"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77C60A7"/>
    <w:multiLevelType w:val="hybridMultilevel"/>
    <w:tmpl w:val="82883D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574C89"/>
    <w:multiLevelType w:val="hybridMultilevel"/>
    <w:tmpl w:val="32762B7A"/>
    <w:lvl w:ilvl="0" w:tplc="71B23780">
      <w:start w:val="1"/>
      <w:numFmt w:val="bullet"/>
      <w:pStyle w:val="Aufzhlung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0E1A2AD2"/>
    <w:multiLevelType w:val="hybridMultilevel"/>
    <w:tmpl w:val="F358F9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93310A"/>
    <w:multiLevelType w:val="hybridMultilevel"/>
    <w:tmpl w:val="C79063E8"/>
    <w:lvl w:ilvl="0" w:tplc="21868772">
      <w:start w:val="1"/>
      <w:numFmt w:val="bullet"/>
      <w:pStyle w:val="3fKastenFlieAufzhlungpKFT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427950"/>
    <w:multiLevelType w:val="hybridMultilevel"/>
    <w:tmpl w:val="81F880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7160DB"/>
    <w:multiLevelType w:val="hybridMultilevel"/>
    <w:tmpl w:val="E50EFE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14216D1B"/>
    <w:multiLevelType w:val="hybridMultilevel"/>
    <w:tmpl w:val="C4EC46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370DED"/>
    <w:multiLevelType w:val="hybridMultilevel"/>
    <w:tmpl w:val="EF1479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B20883"/>
    <w:multiLevelType w:val="hybridMultilevel"/>
    <w:tmpl w:val="72909E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6B1AFC"/>
    <w:multiLevelType w:val="hybridMultilevel"/>
    <w:tmpl w:val="E90ADD34"/>
    <w:lvl w:ilvl="0" w:tplc="D35A9EF0">
      <w:start w:val="1"/>
      <w:numFmt w:val="bullet"/>
      <w:pStyle w:val="Tabellenaufzhlung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2" w15:restartNumberingAfterBreak="0">
    <w:nsid w:val="2AC15F09"/>
    <w:multiLevelType w:val="hybridMultilevel"/>
    <w:tmpl w:val="68BE9E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1B40F4"/>
    <w:multiLevelType w:val="hybridMultilevel"/>
    <w:tmpl w:val="CDA256B2"/>
    <w:lvl w:ilvl="0" w:tplc="62FA76BE">
      <w:start w:val="1"/>
      <w:numFmt w:val="decimal"/>
      <w:pStyle w:val="2jFlieNummerierungpFTNU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A754C"/>
    <w:multiLevelType w:val="hybridMultilevel"/>
    <w:tmpl w:val="39AA7C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55E72"/>
    <w:multiLevelType w:val="hybridMultilevel"/>
    <w:tmpl w:val="1E10AD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7936E3"/>
    <w:multiLevelType w:val="hybridMultilevel"/>
    <w:tmpl w:val="C56C3A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2C56A4"/>
    <w:multiLevelType w:val="hybridMultilevel"/>
    <w:tmpl w:val="EB0005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D2A32"/>
    <w:multiLevelType w:val="hybridMultilevel"/>
    <w:tmpl w:val="EFD8C6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936AF6"/>
    <w:multiLevelType w:val="hybridMultilevel"/>
    <w:tmpl w:val="16982A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367FBC"/>
    <w:multiLevelType w:val="hybridMultilevel"/>
    <w:tmpl w:val="5926A1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A68AB"/>
    <w:multiLevelType w:val="hybridMultilevel"/>
    <w:tmpl w:val="6DD894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6E67DF"/>
    <w:multiLevelType w:val="hybridMultilevel"/>
    <w:tmpl w:val="272AFA22"/>
    <w:lvl w:ilvl="0" w:tplc="81261D74">
      <w:start w:val="1"/>
      <w:numFmt w:val="decimal"/>
      <w:pStyle w:val="3gKastenFlieNummerierungpKFTNU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F5EB0"/>
    <w:multiLevelType w:val="hybridMultilevel"/>
    <w:tmpl w:val="082A872A"/>
    <w:lvl w:ilvl="0" w:tplc="BAC00C36">
      <w:start w:val="1"/>
      <w:numFmt w:val="bullet"/>
      <w:pStyle w:val="Aufzhlung0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D3B04"/>
    <w:multiLevelType w:val="hybridMultilevel"/>
    <w:tmpl w:val="8C1A525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C427A0"/>
    <w:multiLevelType w:val="hybridMultilevel"/>
    <w:tmpl w:val="432C73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44F86"/>
    <w:multiLevelType w:val="hybridMultilevel"/>
    <w:tmpl w:val="AB382974"/>
    <w:lvl w:ilvl="0" w:tplc="ABA43D02">
      <w:start w:val="1"/>
      <w:numFmt w:val="bullet"/>
      <w:pStyle w:val="Tabelleaufzae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121A8A"/>
    <w:multiLevelType w:val="hybridMultilevel"/>
    <w:tmpl w:val="39AA7C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44011"/>
    <w:multiLevelType w:val="hybridMultilevel"/>
    <w:tmpl w:val="6928996E"/>
    <w:lvl w:ilvl="0" w:tplc="8692FB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E64F1D"/>
    <w:multiLevelType w:val="hybridMultilevel"/>
    <w:tmpl w:val="B2FAA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0C2302"/>
    <w:multiLevelType w:val="hybridMultilevel"/>
    <w:tmpl w:val="A282EDB2"/>
    <w:lvl w:ilvl="0" w:tplc="658C2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D8204C"/>
    <w:multiLevelType w:val="hybridMultilevel"/>
    <w:tmpl w:val="F21836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A311CB"/>
    <w:multiLevelType w:val="hybridMultilevel"/>
    <w:tmpl w:val="86EA5D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F355A3"/>
    <w:multiLevelType w:val="hybridMultilevel"/>
    <w:tmpl w:val="3AE82D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68670A"/>
    <w:multiLevelType w:val="hybridMultilevel"/>
    <w:tmpl w:val="F3EC3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D381F"/>
    <w:multiLevelType w:val="hybridMultilevel"/>
    <w:tmpl w:val="5FDC0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F5E3C"/>
    <w:multiLevelType w:val="hybridMultilevel"/>
    <w:tmpl w:val="DD8AA48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3C3004"/>
    <w:multiLevelType w:val="hybridMultilevel"/>
    <w:tmpl w:val="83304780"/>
    <w:lvl w:ilvl="0" w:tplc="60424C64">
      <w:start w:val="1"/>
      <w:numFmt w:val="bullet"/>
      <w:pStyle w:val="2dFlieAufzhlungpFT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C0727F"/>
    <w:multiLevelType w:val="hybridMultilevel"/>
    <w:tmpl w:val="82601B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7841685">
    <w:abstractNumId w:val="10"/>
  </w:num>
  <w:num w:numId="2" w16cid:durableId="1534464899">
    <w:abstractNumId w:val="9"/>
  </w:num>
  <w:num w:numId="3" w16cid:durableId="905871178">
    <w:abstractNumId w:val="21"/>
  </w:num>
  <w:num w:numId="4" w16cid:durableId="1441101938">
    <w:abstractNumId w:val="38"/>
  </w:num>
  <w:num w:numId="5" w16cid:durableId="1543320122">
    <w:abstractNumId w:val="47"/>
  </w:num>
  <w:num w:numId="6" w16cid:durableId="2002074722">
    <w:abstractNumId w:val="15"/>
  </w:num>
  <w:num w:numId="7" w16cid:durableId="925000622">
    <w:abstractNumId w:val="23"/>
  </w:num>
  <w:num w:numId="8" w16cid:durableId="1966546325">
    <w:abstractNumId w:val="32"/>
  </w:num>
  <w:num w:numId="9" w16cid:durableId="246960832">
    <w:abstractNumId w:val="13"/>
  </w:num>
  <w:num w:numId="10" w16cid:durableId="344671156">
    <w:abstractNumId w:val="5"/>
  </w:num>
  <w:num w:numId="11" w16cid:durableId="1269191914">
    <w:abstractNumId w:val="33"/>
  </w:num>
  <w:num w:numId="12" w16cid:durableId="562911412">
    <w:abstractNumId w:val="36"/>
  </w:num>
  <w:num w:numId="13" w16cid:durableId="658927641">
    <w:abstractNumId w:val="0"/>
  </w:num>
  <w:num w:numId="14" w16cid:durableId="984091042">
    <w:abstractNumId w:val="1"/>
  </w:num>
  <w:num w:numId="15" w16cid:durableId="938222161">
    <w:abstractNumId w:val="2"/>
  </w:num>
  <w:num w:numId="16" w16cid:durableId="1745637793">
    <w:abstractNumId w:val="3"/>
  </w:num>
  <w:num w:numId="17" w16cid:durableId="605623823">
    <w:abstractNumId w:val="8"/>
  </w:num>
  <w:num w:numId="18" w16cid:durableId="1049299671">
    <w:abstractNumId w:val="4"/>
  </w:num>
  <w:num w:numId="19" w16cid:durableId="1675377730">
    <w:abstractNumId w:val="6"/>
  </w:num>
  <w:num w:numId="20" w16cid:durableId="2018264963">
    <w:abstractNumId w:val="7"/>
  </w:num>
  <w:num w:numId="21" w16cid:durableId="1941453964">
    <w:abstractNumId w:val="30"/>
  </w:num>
  <w:num w:numId="22" w16cid:durableId="1325818024">
    <w:abstractNumId w:val="24"/>
  </w:num>
  <w:num w:numId="23" w16cid:durableId="337193143">
    <w:abstractNumId w:val="37"/>
  </w:num>
  <w:num w:numId="24" w16cid:durableId="449937049">
    <w:abstractNumId w:val="46"/>
  </w:num>
  <w:num w:numId="25" w16cid:durableId="75324466">
    <w:abstractNumId w:val="29"/>
  </w:num>
  <w:num w:numId="26" w16cid:durableId="1690252753">
    <w:abstractNumId w:val="44"/>
  </w:num>
  <w:num w:numId="27" w16cid:durableId="969360177">
    <w:abstractNumId w:val="41"/>
  </w:num>
  <w:num w:numId="28" w16cid:durableId="1797867953">
    <w:abstractNumId w:val="20"/>
  </w:num>
  <w:num w:numId="29" w16cid:durableId="1480224310">
    <w:abstractNumId w:val="18"/>
  </w:num>
  <w:num w:numId="30" w16cid:durableId="1799058913">
    <w:abstractNumId w:val="16"/>
  </w:num>
  <w:num w:numId="31" w16cid:durableId="485047634">
    <w:abstractNumId w:val="39"/>
  </w:num>
  <w:num w:numId="32" w16cid:durableId="880482662">
    <w:abstractNumId w:val="45"/>
  </w:num>
  <w:num w:numId="33" w16cid:durableId="584152357">
    <w:abstractNumId w:val="22"/>
  </w:num>
  <w:num w:numId="34" w16cid:durableId="1342858741">
    <w:abstractNumId w:val="31"/>
  </w:num>
  <w:num w:numId="35" w16cid:durableId="439763660">
    <w:abstractNumId w:val="28"/>
  </w:num>
  <w:num w:numId="36" w16cid:durableId="1605456769">
    <w:abstractNumId w:val="48"/>
  </w:num>
  <w:num w:numId="37" w16cid:durableId="1405106616">
    <w:abstractNumId w:val="26"/>
  </w:num>
  <w:num w:numId="38" w16cid:durableId="443620505">
    <w:abstractNumId w:val="12"/>
  </w:num>
  <w:num w:numId="39" w16cid:durableId="687949015">
    <w:abstractNumId w:val="42"/>
  </w:num>
  <w:num w:numId="40" w16cid:durableId="2000959512">
    <w:abstractNumId w:val="19"/>
  </w:num>
  <w:num w:numId="41" w16cid:durableId="1639455539">
    <w:abstractNumId w:val="43"/>
  </w:num>
  <w:num w:numId="42" w16cid:durableId="1338531665">
    <w:abstractNumId w:val="14"/>
  </w:num>
  <w:num w:numId="43" w16cid:durableId="966860928">
    <w:abstractNumId w:val="40"/>
  </w:num>
  <w:num w:numId="44" w16cid:durableId="1909459888">
    <w:abstractNumId w:val="27"/>
  </w:num>
  <w:num w:numId="45" w16cid:durableId="658774491">
    <w:abstractNumId w:val="17"/>
  </w:num>
  <w:num w:numId="46" w16cid:durableId="1163354596">
    <w:abstractNumId w:val="34"/>
  </w:num>
  <w:num w:numId="47" w16cid:durableId="1163543654">
    <w:abstractNumId w:val="35"/>
  </w:num>
  <w:num w:numId="48" w16cid:durableId="401679964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284"/>
  <w:autoHyphenation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Copy&lt;/Style&gt;&lt;LeftDelim&gt;{&lt;/LeftDelim&gt;&lt;RightDelim&gt;}&lt;/RightDelim&gt;&lt;FontName&gt;Times New Roman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fzfx0fri9zxvgexta5vx99jzr0wvxrvxttv&quot;&gt;Uta Literaturdatenbank-saved&lt;record-ids&gt;&lt;item&gt;281&lt;/item&gt;&lt;item&gt;384&lt;/item&gt;&lt;item&gt;866&lt;/item&gt;&lt;item&gt;1126&lt;/item&gt;&lt;item&gt;1168&lt;/item&gt;&lt;item&gt;1355&lt;/item&gt;&lt;item&gt;1507&lt;/item&gt;&lt;item&gt;1602&lt;/item&gt;&lt;item&gt;1612&lt;/item&gt;&lt;item&gt;1637&lt;/item&gt;&lt;item&gt;1914&lt;/item&gt;&lt;item&gt;1984&lt;/item&gt;&lt;item&gt;2004&lt;/item&gt;&lt;item&gt;2045&lt;/item&gt;&lt;item&gt;2220&lt;/item&gt;&lt;item&gt;2238&lt;/item&gt;&lt;item&gt;2439&lt;/item&gt;&lt;item&gt;2440&lt;/item&gt;&lt;item&gt;2501&lt;/item&gt;&lt;item&gt;2978&lt;/item&gt;&lt;/record-ids&gt;&lt;/item&gt;&lt;/Libraries&gt;"/>
  </w:docVars>
  <w:rsids>
    <w:rsidRoot w:val="00BD1FB4"/>
    <w:rsid w:val="0000082A"/>
    <w:rsid w:val="00000A34"/>
    <w:rsid w:val="00001D8E"/>
    <w:rsid w:val="000031F4"/>
    <w:rsid w:val="00003830"/>
    <w:rsid w:val="00003CA7"/>
    <w:rsid w:val="000053BA"/>
    <w:rsid w:val="0000574D"/>
    <w:rsid w:val="00006585"/>
    <w:rsid w:val="0000663D"/>
    <w:rsid w:val="00006A63"/>
    <w:rsid w:val="0000716D"/>
    <w:rsid w:val="00007A08"/>
    <w:rsid w:val="00010EFC"/>
    <w:rsid w:val="000116F0"/>
    <w:rsid w:val="00011B3C"/>
    <w:rsid w:val="00012106"/>
    <w:rsid w:val="00013465"/>
    <w:rsid w:val="00013532"/>
    <w:rsid w:val="00013D4E"/>
    <w:rsid w:val="000146A4"/>
    <w:rsid w:val="00014729"/>
    <w:rsid w:val="00014B71"/>
    <w:rsid w:val="000150F1"/>
    <w:rsid w:val="00015870"/>
    <w:rsid w:val="0001679C"/>
    <w:rsid w:val="00016CDC"/>
    <w:rsid w:val="00017633"/>
    <w:rsid w:val="000179A2"/>
    <w:rsid w:val="000213D8"/>
    <w:rsid w:val="000227F7"/>
    <w:rsid w:val="00023C01"/>
    <w:rsid w:val="00023ED5"/>
    <w:rsid w:val="000248ED"/>
    <w:rsid w:val="00024B17"/>
    <w:rsid w:val="0002542E"/>
    <w:rsid w:val="00025E1B"/>
    <w:rsid w:val="000261AD"/>
    <w:rsid w:val="000276B3"/>
    <w:rsid w:val="00027729"/>
    <w:rsid w:val="00027BDB"/>
    <w:rsid w:val="00027F39"/>
    <w:rsid w:val="0003127A"/>
    <w:rsid w:val="000322CD"/>
    <w:rsid w:val="0003276E"/>
    <w:rsid w:val="00032F4E"/>
    <w:rsid w:val="000342A0"/>
    <w:rsid w:val="000363E4"/>
    <w:rsid w:val="00036D03"/>
    <w:rsid w:val="00040B82"/>
    <w:rsid w:val="00040CAC"/>
    <w:rsid w:val="000414A9"/>
    <w:rsid w:val="000418CA"/>
    <w:rsid w:val="00041AEE"/>
    <w:rsid w:val="00042CD5"/>
    <w:rsid w:val="00042E17"/>
    <w:rsid w:val="00043D61"/>
    <w:rsid w:val="000454BB"/>
    <w:rsid w:val="00046836"/>
    <w:rsid w:val="00046B9D"/>
    <w:rsid w:val="00046F1C"/>
    <w:rsid w:val="00051E91"/>
    <w:rsid w:val="000526B1"/>
    <w:rsid w:val="00052750"/>
    <w:rsid w:val="00052CB5"/>
    <w:rsid w:val="00053DA5"/>
    <w:rsid w:val="00055323"/>
    <w:rsid w:val="00055838"/>
    <w:rsid w:val="00055F22"/>
    <w:rsid w:val="00056B3F"/>
    <w:rsid w:val="00056C72"/>
    <w:rsid w:val="0005762A"/>
    <w:rsid w:val="00060AAB"/>
    <w:rsid w:val="00060C2D"/>
    <w:rsid w:val="00063985"/>
    <w:rsid w:val="00063EC2"/>
    <w:rsid w:val="00064823"/>
    <w:rsid w:val="0006567A"/>
    <w:rsid w:val="000729DF"/>
    <w:rsid w:val="00073E5C"/>
    <w:rsid w:val="0007437D"/>
    <w:rsid w:val="00074AD1"/>
    <w:rsid w:val="00075374"/>
    <w:rsid w:val="000759BF"/>
    <w:rsid w:val="00076570"/>
    <w:rsid w:val="00076B10"/>
    <w:rsid w:val="00077096"/>
    <w:rsid w:val="0007795B"/>
    <w:rsid w:val="00082415"/>
    <w:rsid w:val="000826E6"/>
    <w:rsid w:val="0008358D"/>
    <w:rsid w:val="000849B7"/>
    <w:rsid w:val="00086303"/>
    <w:rsid w:val="00087383"/>
    <w:rsid w:val="00087B74"/>
    <w:rsid w:val="00090924"/>
    <w:rsid w:val="00090DEE"/>
    <w:rsid w:val="00090ED4"/>
    <w:rsid w:val="00091F33"/>
    <w:rsid w:val="00093737"/>
    <w:rsid w:val="0009376B"/>
    <w:rsid w:val="00093C7B"/>
    <w:rsid w:val="000953BC"/>
    <w:rsid w:val="0009708A"/>
    <w:rsid w:val="00097CB5"/>
    <w:rsid w:val="000A049A"/>
    <w:rsid w:val="000A330C"/>
    <w:rsid w:val="000A3C6C"/>
    <w:rsid w:val="000A7452"/>
    <w:rsid w:val="000A7C05"/>
    <w:rsid w:val="000B00C9"/>
    <w:rsid w:val="000B056E"/>
    <w:rsid w:val="000B0A1B"/>
    <w:rsid w:val="000B12C1"/>
    <w:rsid w:val="000B13E4"/>
    <w:rsid w:val="000B15CD"/>
    <w:rsid w:val="000B1629"/>
    <w:rsid w:val="000B2CAB"/>
    <w:rsid w:val="000B4041"/>
    <w:rsid w:val="000B4452"/>
    <w:rsid w:val="000B4696"/>
    <w:rsid w:val="000B5C61"/>
    <w:rsid w:val="000B73ED"/>
    <w:rsid w:val="000C18B9"/>
    <w:rsid w:val="000C2251"/>
    <w:rsid w:val="000C473F"/>
    <w:rsid w:val="000C4CB3"/>
    <w:rsid w:val="000C50B7"/>
    <w:rsid w:val="000C530D"/>
    <w:rsid w:val="000C53A5"/>
    <w:rsid w:val="000C6536"/>
    <w:rsid w:val="000C6E87"/>
    <w:rsid w:val="000C6EB0"/>
    <w:rsid w:val="000C6FCA"/>
    <w:rsid w:val="000D0705"/>
    <w:rsid w:val="000D153B"/>
    <w:rsid w:val="000D2321"/>
    <w:rsid w:val="000D2A96"/>
    <w:rsid w:val="000D3858"/>
    <w:rsid w:val="000D5ACC"/>
    <w:rsid w:val="000D5BA9"/>
    <w:rsid w:val="000D5EC9"/>
    <w:rsid w:val="000D7211"/>
    <w:rsid w:val="000D79CF"/>
    <w:rsid w:val="000D7A4D"/>
    <w:rsid w:val="000D7E5F"/>
    <w:rsid w:val="000E0359"/>
    <w:rsid w:val="000E13C2"/>
    <w:rsid w:val="000E208F"/>
    <w:rsid w:val="000E35FC"/>
    <w:rsid w:val="000E3FDA"/>
    <w:rsid w:val="000E42D8"/>
    <w:rsid w:val="000E545F"/>
    <w:rsid w:val="000E6325"/>
    <w:rsid w:val="000E634E"/>
    <w:rsid w:val="000E6480"/>
    <w:rsid w:val="000E652D"/>
    <w:rsid w:val="000E69AC"/>
    <w:rsid w:val="000E7DF4"/>
    <w:rsid w:val="000E7E48"/>
    <w:rsid w:val="000E7F24"/>
    <w:rsid w:val="000F0305"/>
    <w:rsid w:val="000F0481"/>
    <w:rsid w:val="000F1B18"/>
    <w:rsid w:val="000F240E"/>
    <w:rsid w:val="000F27F1"/>
    <w:rsid w:val="000F2F69"/>
    <w:rsid w:val="000F327B"/>
    <w:rsid w:val="000F34FB"/>
    <w:rsid w:val="000F3B4B"/>
    <w:rsid w:val="000F45FF"/>
    <w:rsid w:val="000F6101"/>
    <w:rsid w:val="000F790C"/>
    <w:rsid w:val="001005A9"/>
    <w:rsid w:val="00101B2E"/>
    <w:rsid w:val="00101E15"/>
    <w:rsid w:val="0010204C"/>
    <w:rsid w:val="00102AA6"/>
    <w:rsid w:val="001032A6"/>
    <w:rsid w:val="00103727"/>
    <w:rsid w:val="0010423E"/>
    <w:rsid w:val="001062BF"/>
    <w:rsid w:val="00106C87"/>
    <w:rsid w:val="00106FF0"/>
    <w:rsid w:val="00110B02"/>
    <w:rsid w:val="00110DB8"/>
    <w:rsid w:val="0011158D"/>
    <w:rsid w:val="00112A38"/>
    <w:rsid w:val="00112C06"/>
    <w:rsid w:val="0011359A"/>
    <w:rsid w:val="001138B8"/>
    <w:rsid w:val="0011414E"/>
    <w:rsid w:val="00114461"/>
    <w:rsid w:val="001145F6"/>
    <w:rsid w:val="00114AE0"/>
    <w:rsid w:val="00115F65"/>
    <w:rsid w:val="00116949"/>
    <w:rsid w:val="00116B17"/>
    <w:rsid w:val="001202E3"/>
    <w:rsid w:val="00120486"/>
    <w:rsid w:val="00120CDE"/>
    <w:rsid w:val="0012144F"/>
    <w:rsid w:val="00121559"/>
    <w:rsid w:val="00122BEC"/>
    <w:rsid w:val="00123AC8"/>
    <w:rsid w:val="00123F36"/>
    <w:rsid w:val="001241E0"/>
    <w:rsid w:val="001241FE"/>
    <w:rsid w:val="00124EEC"/>
    <w:rsid w:val="00124FF0"/>
    <w:rsid w:val="0012736D"/>
    <w:rsid w:val="001275D5"/>
    <w:rsid w:val="00130FAB"/>
    <w:rsid w:val="00133E90"/>
    <w:rsid w:val="00134947"/>
    <w:rsid w:val="00135310"/>
    <w:rsid w:val="001361AB"/>
    <w:rsid w:val="001366BC"/>
    <w:rsid w:val="00136CD6"/>
    <w:rsid w:val="00137C66"/>
    <w:rsid w:val="00140387"/>
    <w:rsid w:val="00140C32"/>
    <w:rsid w:val="00140D75"/>
    <w:rsid w:val="00141AB3"/>
    <w:rsid w:val="00141E33"/>
    <w:rsid w:val="0014318B"/>
    <w:rsid w:val="001432E6"/>
    <w:rsid w:val="00143B68"/>
    <w:rsid w:val="001459A5"/>
    <w:rsid w:val="001463E6"/>
    <w:rsid w:val="0014656D"/>
    <w:rsid w:val="0014757A"/>
    <w:rsid w:val="001503C5"/>
    <w:rsid w:val="00150BA0"/>
    <w:rsid w:val="00150E0A"/>
    <w:rsid w:val="00151A6A"/>
    <w:rsid w:val="00151BCC"/>
    <w:rsid w:val="00152870"/>
    <w:rsid w:val="0015297B"/>
    <w:rsid w:val="00152B64"/>
    <w:rsid w:val="00153D08"/>
    <w:rsid w:val="00154E79"/>
    <w:rsid w:val="00154F5C"/>
    <w:rsid w:val="00155BCE"/>
    <w:rsid w:val="001565E5"/>
    <w:rsid w:val="00156E4D"/>
    <w:rsid w:val="0015729E"/>
    <w:rsid w:val="00157A13"/>
    <w:rsid w:val="00157D7B"/>
    <w:rsid w:val="0016012B"/>
    <w:rsid w:val="001609C4"/>
    <w:rsid w:val="001618A4"/>
    <w:rsid w:val="00162702"/>
    <w:rsid w:val="001635CF"/>
    <w:rsid w:val="001638D3"/>
    <w:rsid w:val="0016587F"/>
    <w:rsid w:val="0016671D"/>
    <w:rsid w:val="00167856"/>
    <w:rsid w:val="001700BD"/>
    <w:rsid w:val="001713E9"/>
    <w:rsid w:val="00173DCE"/>
    <w:rsid w:val="00173E1F"/>
    <w:rsid w:val="00173FAD"/>
    <w:rsid w:val="001757F8"/>
    <w:rsid w:val="0017639C"/>
    <w:rsid w:val="00180003"/>
    <w:rsid w:val="001801A7"/>
    <w:rsid w:val="001804BF"/>
    <w:rsid w:val="00180929"/>
    <w:rsid w:val="00181451"/>
    <w:rsid w:val="001819FE"/>
    <w:rsid w:val="00182BA1"/>
    <w:rsid w:val="00183E35"/>
    <w:rsid w:val="001848F1"/>
    <w:rsid w:val="00184CDF"/>
    <w:rsid w:val="0018519B"/>
    <w:rsid w:val="00186352"/>
    <w:rsid w:val="00187B41"/>
    <w:rsid w:val="00190B94"/>
    <w:rsid w:val="00190D8C"/>
    <w:rsid w:val="0019137E"/>
    <w:rsid w:val="00193C03"/>
    <w:rsid w:val="00193F95"/>
    <w:rsid w:val="001948EA"/>
    <w:rsid w:val="0019506F"/>
    <w:rsid w:val="001956CE"/>
    <w:rsid w:val="00195B32"/>
    <w:rsid w:val="00196FA1"/>
    <w:rsid w:val="001A29B5"/>
    <w:rsid w:val="001A34A0"/>
    <w:rsid w:val="001A48D3"/>
    <w:rsid w:val="001A4A1C"/>
    <w:rsid w:val="001A4A23"/>
    <w:rsid w:val="001A5395"/>
    <w:rsid w:val="001A7D91"/>
    <w:rsid w:val="001B1498"/>
    <w:rsid w:val="001B1D7C"/>
    <w:rsid w:val="001B2187"/>
    <w:rsid w:val="001B3D41"/>
    <w:rsid w:val="001B3DBC"/>
    <w:rsid w:val="001B4D73"/>
    <w:rsid w:val="001B656A"/>
    <w:rsid w:val="001B7D7B"/>
    <w:rsid w:val="001C1127"/>
    <w:rsid w:val="001C14A7"/>
    <w:rsid w:val="001C3075"/>
    <w:rsid w:val="001C312D"/>
    <w:rsid w:val="001C31B2"/>
    <w:rsid w:val="001C31B4"/>
    <w:rsid w:val="001C3BCE"/>
    <w:rsid w:val="001C53B3"/>
    <w:rsid w:val="001C56B7"/>
    <w:rsid w:val="001C573E"/>
    <w:rsid w:val="001C6398"/>
    <w:rsid w:val="001C685C"/>
    <w:rsid w:val="001C6EF5"/>
    <w:rsid w:val="001D0130"/>
    <w:rsid w:val="001D051E"/>
    <w:rsid w:val="001D0FE5"/>
    <w:rsid w:val="001D13FB"/>
    <w:rsid w:val="001D3AE3"/>
    <w:rsid w:val="001D46BF"/>
    <w:rsid w:val="001D49F1"/>
    <w:rsid w:val="001D51B9"/>
    <w:rsid w:val="001D553C"/>
    <w:rsid w:val="001D668C"/>
    <w:rsid w:val="001D67FF"/>
    <w:rsid w:val="001D73FA"/>
    <w:rsid w:val="001D746C"/>
    <w:rsid w:val="001E0131"/>
    <w:rsid w:val="001E051A"/>
    <w:rsid w:val="001E0C3C"/>
    <w:rsid w:val="001E1B44"/>
    <w:rsid w:val="001E2B06"/>
    <w:rsid w:val="001E3C9E"/>
    <w:rsid w:val="001E5B95"/>
    <w:rsid w:val="001E6FB0"/>
    <w:rsid w:val="001E7015"/>
    <w:rsid w:val="001E7156"/>
    <w:rsid w:val="001E7DF6"/>
    <w:rsid w:val="001F08CE"/>
    <w:rsid w:val="001F08F8"/>
    <w:rsid w:val="001F0AC2"/>
    <w:rsid w:val="001F1C72"/>
    <w:rsid w:val="001F2DF3"/>
    <w:rsid w:val="001F3A41"/>
    <w:rsid w:val="001F4519"/>
    <w:rsid w:val="001F489B"/>
    <w:rsid w:val="001F5C2F"/>
    <w:rsid w:val="001F69CA"/>
    <w:rsid w:val="001F6E6A"/>
    <w:rsid w:val="002001E6"/>
    <w:rsid w:val="00200ABF"/>
    <w:rsid w:val="00200C9F"/>
    <w:rsid w:val="00200E14"/>
    <w:rsid w:val="0020102A"/>
    <w:rsid w:val="00203688"/>
    <w:rsid w:val="002046B3"/>
    <w:rsid w:val="00204C51"/>
    <w:rsid w:val="0020582A"/>
    <w:rsid w:val="00206726"/>
    <w:rsid w:val="00206AFD"/>
    <w:rsid w:val="00206B7D"/>
    <w:rsid w:val="002074E5"/>
    <w:rsid w:val="00210E79"/>
    <w:rsid w:val="00211811"/>
    <w:rsid w:val="00212F0E"/>
    <w:rsid w:val="00213122"/>
    <w:rsid w:val="002138EC"/>
    <w:rsid w:val="002142AA"/>
    <w:rsid w:val="00214625"/>
    <w:rsid w:val="00215153"/>
    <w:rsid w:val="00221662"/>
    <w:rsid w:val="00221BA0"/>
    <w:rsid w:val="00223E9F"/>
    <w:rsid w:val="0022590A"/>
    <w:rsid w:val="00230563"/>
    <w:rsid w:val="00230E65"/>
    <w:rsid w:val="0023109E"/>
    <w:rsid w:val="0023156E"/>
    <w:rsid w:val="0023274B"/>
    <w:rsid w:val="00233398"/>
    <w:rsid w:val="0023424A"/>
    <w:rsid w:val="00234452"/>
    <w:rsid w:val="002346DD"/>
    <w:rsid w:val="00235A20"/>
    <w:rsid w:val="00237681"/>
    <w:rsid w:val="002404CF"/>
    <w:rsid w:val="00241C3F"/>
    <w:rsid w:val="002432FD"/>
    <w:rsid w:val="00244417"/>
    <w:rsid w:val="00244E42"/>
    <w:rsid w:val="002502C7"/>
    <w:rsid w:val="00251019"/>
    <w:rsid w:val="00251444"/>
    <w:rsid w:val="002523D3"/>
    <w:rsid w:val="00253E84"/>
    <w:rsid w:val="00254D74"/>
    <w:rsid w:val="00255D77"/>
    <w:rsid w:val="00256DF6"/>
    <w:rsid w:val="00257C20"/>
    <w:rsid w:val="00257C5C"/>
    <w:rsid w:val="002605A4"/>
    <w:rsid w:val="00260C75"/>
    <w:rsid w:val="00262B40"/>
    <w:rsid w:val="00263E8D"/>
    <w:rsid w:val="0026559F"/>
    <w:rsid w:val="00265A42"/>
    <w:rsid w:val="00266360"/>
    <w:rsid w:val="00271137"/>
    <w:rsid w:val="00271363"/>
    <w:rsid w:val="00271459"/>
    <w:rsid w:val="00271C17"/>
    <w:rsid w:val="00271C27"/>
    <w:rsid w:val="00271C32"/>
    <w:rsid w:val="002722D0"/>
    <w:rsid w:val="002732F8"/>
    <w:rsid w:val="0027466E"/>
    <w:rsid w:val="00274BCC"/>
    <w:rsid w:val="00274DFC"/>
    <w:rsid w:val="00274FB6"/>
    <w:rsid w:val="00275145"/>
    <w:rsid w:val="002756EF"/>
    <w:rsid w:val="00275A12"/>
    <w:rsid w:val="00276011"/>
    <w:rsid w:val="0027744F"/>
    <w:rsid w:val="00277E95"/>
    <w:rsid w:val="0028028A"/>
    <w:rsid w:val="0028060F"/>
    <w:rsid w:val="00280AD6"/>
    <w:rsid w:val="00280F94"/>
    <w:rsid w:val="00281294"/>
    <w:rsid w:val="00282620"/>
    <w:rsid w:val="00282D5B"/>
    <w:rsid w:val="002843F6"/>
    <w:rsid w:val="00285296"/>
    <w:rsid w:val="00285677"/>
    <w:rsid w:val="002861D3"/>
    <w:rsid w:val="002901A1"/>
    <w:rsid w:val="00290A73"/>
    <w:rsid w:val="00293B91"/>
    <w:rsid w:val="00294BEC"/>
    <w:rsid w:val="002959CD"/>
    <w:rsid w:val="0029625D"/>
    <w:rsid w:val="00297396"/>
    <w:rsid w:val="00297584"/>
    <w:rsid w:val="002A027C"/>
    <w:rsid w:val="002A0A70"/>
    <w:rsid w:val="002A0B25"/>
    <w:rsid w:val="002A0F18"/>
    <w:rsid w:val="002A138B"/>
    <w:rsid w:val="002A349A"/>
    <w:rsid w:val="002A4241"/>
    <w:rsid w:val="002A4D0E"/>
    <w:rsid w:val="002A5204"/>
    <w:rsid w:val="002A53F1"/>
    <w:rsid w:val="002A5468"/>
    <w:rsid w:val="002A6698"/>
    <w:rsid w:val="002A762D"/>
    <w:rsid w:val="002A76C6"/>
    <w:rsid w:val="002B06D4"/>
    <w:rsid w:val="002B0862"/>
    <w:rsid w:val="002B0B4B"/>
    <w:rsid w:val="002B0E9B"/>
    <w:rsid w:val="002B10BB"/>
    <w:rsid w:val="002B2461"/>
    <w:rsid w:val="002B2882"/>
    <w:rsid w:val="002B2F81"/>
    <w:rsid w:val="002B3DBB"/>
    <w:rsid w:val="002B5466"/>
    <w:rsid w:val="002B651C"/>
    <w:rsid w:val="002B6E4F"/>
    <w:rsid w:val="002C0D40"/>
    <w:rsid w:val="002C0F42"/>
    <w:rsid w:val="002C1B15"/>
    <w:rsid w:val="002C24E9"/>
    <w:rsid w:val="002C32DE"/>
    <w:rsid w:val="002C347D"/>
    <w:rsid w:val="002C40B6"/>
    <w:rsid w:val="002C4FB1"/>
    <w:rsid w:val="002C5762"/>
    <w:rsid w:val="002C7399"/>
    <w:rsid w:val="002D0572"/>
    <w:rsid w:val="002D06AD"/>
    <w:rsid w:val="002D08FF"/>
    <w:rsid w:val="002D0BA4"/>
    <w:rsid w:val="002D2581"/>
    <w:rsid w:val="002D2E70"/>
    <w:rsid w:val="002D37F6"/>
    <w:rsid w:val="002D3D61"/>
    <w:rsid w:val="002D3ED1"/>
    <w:rsid w:val="002D522A"/>
    <w:rsid w:val="002D5B41"/>
    <w:rsid w:val="002D6AF5"/>
    <w:rsid w:val="002E1794"/>
    <w:rsid w:val="002E1B3F"/>
    <w:rsid w:val="002E2A3D"/>
    <w:rsid w:val="002E2E7D"/>
    <w:rsid w:val="002E34D4"/>
    <w:rsid w:val="002E3731"/>
    <w:rsid w:val="002E4311"/>
    <w:rsid w:val="002E46A3"/>
    <w:rsid w:val="002E51E5"/>
    <w:rsid w:val="002E5856"/>
    <w:rsid w:val="002E5B7F"/>
    <w:rsid w:val="002E6FF3"/>
    <w:rsid w:val="002F0EB8"/>
    <w:rsid w:val="002F1964"/>
    <w:rsid w:val="002F1A3E"/>
    <w:rsid w:val="002F3251"/>
    <w:rsid w:val="002F33B2"/>
    <w:rsid w:val="002F3528"/>
    <w:rsid w:val="002F3E6B"/>
    <w:rsid w:val="002F42DE"/>
    <w:rsid w:val="002F5BAC"/>
    <w:rsid w:val="002F64BA"/>
    <w:rsid w:val="002F68FB"/>
    <w:rsid w:val="002F69C6"/>
    <w:rsid w:val="002F785A"/>
    <w:rsid w:val="002F78E5"/>
    <w:rsid w:val="0030042B"/>
    <w:rsid w:val="00300481"/>
    <w:rsid w:val="00304360"/>
    <w:rsid w:val="00305D22"/>
    <w:rsid w:val="0030603B"/>
    <w:rsid w:val="0030712B"/>
    <w:rsid w:val="00311436"/>
    <w:rsid w:val="003115AE"/>
    <w:rsid w:val="0031309D"/>
    <w:rsid w:val="0031325A"/>
    <w:rsid w:val="0031369B"/>
    <w:rsid w:val="00314388"/>
    <w:rsid w:val="003150F0"/>
    <w:rsid w:val="0031636A"/>
    <w:rsid w:val="00316A1B"/>
    <w:rsid w:val="00317888"/>
    <w:rsid w:val="003203F7"/>
    <w:rsid w:val="00320A03"/>
    <w:rsid w:val="00320A48"/>
    <w:rsid w:val="00322B76"/>
    <w:rsid w:val="00323008"/>
    <w:rsid w:val="00324048"/>
    <w:rsid w:val="00324F52"/>
    <w:rsid w:val="003257DE"/>
    <w:rsid w:val="00326973"/>
    <w:rsid w:val="0032712C"/>
    <w:rsid w:val="00327571"/>
    <w:rsid w:val="0032787A"/>
    <w:rsid w:val="003315C1"/>
    <w:rsid w:val="00331904"/>
    <w:rsid w:val="00331B8A"/>
    <w:rsid w:val="00331EF7"/>
    <w:rsid w:val="0033253B"/>
    <w:rsid w:val="003328B9"/>
    <w:rsid w:val="003338CC"/>
    <w:rsid w:val="00334DB0"/>
    <w:rsid w:val="00334EB2"/>
    <w:rsid w:val="003368CC"/>
    <w:rsid w:val="00336CCF"/>
    <w:rsid w:val="00340315"/>
    <w:rsid w:val="0034065A"/>
    <w:rsid w:val="00340F77"/>
    <w:rsid w:val="00342281"/>
    <w:rsid w:val="00342284"/>
    <w:rsid w:val="003431F1"/>
    <w:rsid w:val="00343E74"/>
    <w:rsid w:val="00344806"/>
    <w:rsid w:val="00344C8B"/>
    <w:rsid w:val="00345915"/>
    <w:rsid w:val="003459CF"/>
    <w:rsid w:val="003478C8"/>
    <w:rsid w:val="00350628"/>
    <w:rsid w:val="00350973"/>
    <w:rsid w:val="00351E32"/>
    <w:rsid w:val="00352411"/>
    <w:rsid w:val="003532AF"/>
    <w:rsid w:val="0035330F"/>
    <w:rsid w:val="00354265"/>
    <w:rsid w:val="0035686E"/>
    <w:rsid w:val="00361C07"/>
    <w:rsid w:val="00361F8F"/>
    <w:rsid w:val="00361FEC"/>
    <w:rsid w:val="00362AC4"/>
    <w:rsid w:val="0036326A"/>
    <w:rsid w:val="00363496"/>
    <w:rsid w:val="00363A14"/>
    <w:rsid w:val="00364B97"/>
    <w:rsid w:val="0036549D"/>
    <w:rsid w:val="003662CE"/>
    <w:rsid w:val="0036672A"/>
    <w:rsid w:val="00367326"/>
    <w:rsid w:val="00367A9A"/>
    <w:rsid w:val="00367DAE"/>
    <w:rsid w:val="00370F22"/>
    <w:rsid w:val="003714C0"/>
    <w:rsid w:val="00371F9D"/>
    <w:rsid w:val="00373B25"/>
    <w:rsid w:val="00376225"/>
    <w:rsid w:val="003765D0"/>
    <w:rsid w:val="0037771E"/>
    <w:rsid w:val="00380EB8"/>
    <w:rsid w:val="00381A44"/>
    <w:rsid w:val="003828D0"/>
    <w:rsid w:val="003829C3"/>
    <w:rsid w:val="00383FD0"/>
    <w:rsid w:val="00385DD1"/>
    <w:rsid w:val="003878BB"/>
    <w:rsid w:val="00391B4E"/>
    <w:rsid w:val="0039218D"/>
    <w:rsid w:val="003922E6"/>
    <w:rsid w:val="00392F33"/>
    <w:rsid w:val="00393845"/>
    <w:rsid w:val="0039450F"/>
    <w:rsid w:val="00394BAB"/>
    <w:rsid w:val="003955A4"/>
    <w:rsid w:val="00396CF5"/>
    <w:rsid w:val="003A2054"/>
    <w:rsid w:val="003A6FAA"/>
    <w:rsid w:val="003B1849"/>
    <w:rsid w:val="003B1B1B"/>
    <w:rsid w:val="003B1F5F"/>
    <w:rsid w:val="003B2A35"/>
    <w:rsid w:val="003B3DC1"/>
    <w:rsid w:val="003B5415"/>
    <w:rsid w:val="003B6DF0"/>
    <w:rsid w:val="003C09D0"/>
    <w:rsid w:val="003C33BF"/>
    <w:rsid w:val="003C42CA"/>
    <w:rsid w:val="003C5D9D"/>
    <w:rsid w:val="003C68E9"/>
    <w:rsid w:val="003C7F7F"/>
    <w:rsid w:val="003D0151"/>
    <w:rsid w:val="003D1D84"/>
    <w:rsid w:val="003D3A74"/>
    <w:rsid w:val="003D4590"/>
    <w:rsid w:val="003D4DD5"/>
    <w:rsid w:val="003D68D3"/>
    <w:rsid w:val="003E04C0"/>
    <w:rsid w:val="003E153E"/>
    <w:rsid w:val="003E1A93"/>
    <w:rsid w:val="003E22DF"/>
    <w:rsid w:val="003E2CF7"/>
    <w:rsid w:val="003E2EB4"/>
    <w:rsid w:val="003E3AE2"/>
    <w:rsid w:val="003E4C29"/>
    <w:rsid w:val="003E5502"/>
    <w:rsid w:val="003E6006"/>
    <w:rsid w:val="003E6902"/>
    <w:rsid w:val="003F0524"/>
    <w:rsid w:val="003F058C"/>
    <w:rsid w:val="003F23CC"/>
    <w:rsid w:val="003F3C13"/>
    <w:rsid w:val="003F3C52"/>
    <w:rsid w:val="003F406D"/>
    <w:rsid w:val="003F4146"/>
    <w:rsid w:val="003F4274"/>
    <w:rsid w:val="003F51B7"/>
    <w:rsid w:val="003F78CA"/>
    <w:rsid w:val="0040011A"/>
    <w:rsid w:val="0040043C"/>
    <w:rsid w:val="00400942"/>
    <w:rsid w:val="0040099E"/>
    <w:rsid w:val="004015A5"/>
    <w:rsid w:val="00401803"/>
    <w:rsid w:val="004019E0"/>
    <w:rsid w:val="0040324D"/>
    <w:rsid w:val="00403D17"/>
    <w:rsid w:val="00404F32"/>
    <w:rsid w:val="004050C1"/>
    <w:rsid w:val="00406FE9"/>
    <w:rsid w:val="00407BAE"/>
    <w:rsid w:val="00407BC3"/>
    <w:rsid w:val="00410224"/>
    <w:rsid w:val="00411216"/>
    <w:rsid w:val="004115A2"/>
    <w:rsid w:val="004119E4"/>
    <w:rsid w:val="004126D6"/>
    <w:rsid w:val="00412A1B"/>
    <w:rsid w:val="00412B57"/>
    <w:rsid w:val="0041427C"/>
    <w:rsid w:val="004155AC"/>
    <w:rsid w:val="00415818"/>
    <w:rsid w:val="00416862"/>
    <w:rsid w:val="004174E7"/>
    <w:rsid w:val="00417815"/>
    <w:rsid w:val="0041791A"/>
    <w:rsid w:val="00417EA5"/>
    <w:rsid w:val="00417F9B"/>
    <w:rsid w:val="004232E8"/>
    <w:rsid w:val="0042421D"/>
    <w:rsid w:val="00424277"/>
    <w:rsid w:val="00424C7E"/>
    <w:rsid w:val="00425488"/>
    <w:rsid w:val="0042552B"/>
    <w:rsid w:val="00425AA3"/>
    <w:rsid w:val="00427FD0"/>
    <w:rsid w:val="004303F0"/>
    <w:rsid w:val="004312B3"/>
    <w:rsid w:val="004316E9"/>
    <w:rsid w:val="0043174D"/>
    <w:rsid w:val="00431C46"/>
    <w:rsid w:val="00431CA2"/>
    <w:rsid w:val="00432DC6"/>
    <w:rsid w:val="00433710"/>
    <w:rsid w:val="004339C0"/>
    <w:rsid w:val="00434418"/>
    <w:rsid w:val="00434D74"/>
    <w:rsid w:val="00435295"/>
    <w:rsid w:val="00435DC6"/>
    <w:rsid w:val="00436830"/>
    <w:rsid w:val="00440280"/>
    <w:rsid w:val="00440695"/>
    <w:rsid w:val="00442163"/>
    <w:rsid w:val="00442207"/>
    <w:rsid w:val="004429D3"/>
    <w:rsid w:val="0044316E"/>
    <w:rsid w:val="004434B2"/>
    <w:rsid w:val="004438B7"/>
    <w:rsid w:val="004449F7"/>
    <w:rsid w:val="00444AD3"/>
    <w:rsid w:val="004452FA"/>
    <w:rsid w:val="00445F48"/>
    <w:rsid w:val="0044620A"/>
    <w:rsid w:val="00447247"/>
    <w:rsid w:val="00451683"/>
    <w:rsid w:val="00451AD9"/>
    <w:rsid w:val="00452E0B"/>
    <w:rsid w:val="004533BC"/>
    <w:rsid w:val="004550CF"/>
    <w:rsid w:val="004558CD"/>
    <w:rsid w:val="0045680E"/>
    <w:rsid w:val="004568E5"/>
    <w:rsid w:val="00456A46"/>
    <w:rsid w:val="0045705E"/>
    <w:rsid w:val="004579AB"/>
    <w:rsid w:val="00457BAF"/>
    <w:rsid w:val="00457D78"/>
    <w:rsid w:val="00461228"/>
    <w:rsid w:val="0046131A"/>
    <w:rsid w:val="00461729"/>
    <w:rsid w:val="0046199F"/>
    <w:rsid w:val="00462CA4"/>
    <w:rsid w:val="0046341E"/>
    <w:rsid w:val="00464868"/>
    <w:rsid w:val="00464B11"/>
    <w:rsid w:val="00464F6D"/>
    <w:rsid w:val="00465D1A"/>
    <w:rsid w:val="00467CAE"/>
    <w:rsid w:val="004701C0"/>
    <w:rsid w:val="00473050"/>
    <w:rsid w:val="00473112"/>
    <w:rsid w:val="0047462F"/>
    <w:rsid w:val="00474A98"/>
    <w:rsid w:val="00474B4B"/>
    <w:rsid w:val="0047511C"/>
    <w:rsid w:val="00476C6F"/>
    <w:rsid w:val="004776F1"/>
    <w:rsid w:val="0048064B"/>
    <w:rsid w:val="00480EB3"/>
    <w:rsid w:val="004810B7"/>
    <w:rsid w:val="0048131B"/>
    <w:rsid w:val="00481E30"/>
    <w:rsid w:val="00482582"/>
    <w:rsid w:val="004829AD"/>
    <w:rsid w:val="00485E90"/>
    <w:rsid w:val="00486AFD"/>
    <w:rsid w:val="00486E02"/>
    <w:rsid w:val="00487728"/>
    <w:rsid w:val="0049102A"/>
    <w:rsid w:val="004913B6"/>
    <w:rsid w:val="004923C3"/>
    <w:rsid w:val="00492D3C"/>
    <w:rsid w:val="00492F02"/>
    <w:rsid w:val="00492F8D"/>
    <w:rsid w:val="00493B6B"/>
    <w:rsid w:val="00493DB4"/>
    <w:rsid w:val="004948D2"/>
    <w:rsid w:val="00494A7A"/>
    <w:rsid w:val="004957CD"/>
    <w:rsid w:val="00496979"/>
    <w:rsid w:val="00497233"/>
    <w:rsid w:val="00497C32"/>
    <w:rsid w:val="004A0D28"/>
    <w:rsid w:val="004A1C13"/>
    <w:rsid w:val="004A25C7"/>
    <w:rsid w:val="004A3004"/>
    <w:rsid w:val="004A32A2"/>
    <w:rsid w:val="004A3E05"/>
    <w:rsid w:val="004A3F2E"/>
    <w:rsid w:val="004A46E2"/>
    <w:rsid w:val="004A5645"/>
    <w:rsid w:val="004A5F1D"/>
    <w:rsid w:val="004A6647"/>
    <w:rsid w:val="004A6AE1"/>
    <w:rsid w:val="004A7654"/>
    <w:rsid w:val="004A7759"/>
    <w:rsid w:val="004B007D"/>
    <w:rsid w:val="004B0590"/>
    <w:rsid w:val="004B0643"/>
    <w:rsid w:val="004B2F90"/>
    <w:rsid w:val="004B3599"/>
    <w:rsid w:val="004B3843"/>
    <w:rsid w:val="004B402D"/>
    <w:rsid w:val="004B6E88"/>
    <w:rsid w:val="004B6F46"/>
    <w:rsid w:val="004B700D"/>
    <w:rsid w:val="004B7213"/>
    <w:rsid w:val="004B77ED"/>
    <w:rsid w:val="004C1757"/>
    <w:rsid w:val="004C332B"/>
    <w:rsid w:val="004C525B"/>
    <w:rsid w:val="004C543C"/>
    <w:rsid w:val="004C6809"/>
    <w:rsid w:val="004C6CC8"/>
    <w:rsid w:val="004C7BF2"/>
    <w:rsid w:val="004D0129"/>
    <w:rsid w:val="004D08A8"/>
    <w:rsid w:val="004D13A7"/>
    <w:rsid w:val="004D144A"/>
    <w:rsid w:val="004D17D4"/>
    <w:rsid w:val="004D3D5F"/>
    <w:rsid w:val="004D4AD7"/>
    <w:rsid w:val="004D5CC4"/>
    <w:rsid w:val="004D6386"/>
    <w:rsid w:val="004D6A13"/>
    <w:rsid w:val="004D76BC"/>
    <w:rsid w:val="004D76BE"/>
    <w:rsid w:val="004E1C3D"/>
    <w:rsid w:val="004E314C"/>
    <w:rsid w:val="004E362B"/>
    <w:rsid w:val="004E3833"/>
    <w:rsid w:val="004E3970"/>
    <w:rsid w:val="004E3D2A"/>
    <w:rsid w:val="004E55DF"/>
    <w:rsid w:val="004E6846"/>
    <w:rsid w:val="004E784A"/>
    <w:rsid w:val="004E7C09"/>
    <w:rsid w:val="004F09EB"/>
    <w:rsid w:val="004F29D8"/>
    <w:rsid w:val="004F3132"/>
    <w:rsid w:val="004F3DF1"/>
    <w:rsid w:val="004F4CD6"/>
    <w:rsid w:val="004F4F1D"/>
    <w:rsid w:val="004F50BD"/>
    <w:rsid w:val="004F5942"/>
    <w:rsid w:val="004F6EF8"/>
    <w:rsid w:val="004F6F87"/>
    <w:rsid w:val="004F7197"/>
    <w:rsid w:val="004F75D1"/>
    <w:rsid w:val="00500A08"/>
    <w:rsid w:val="00500D02"/>
    <w:rsid w:val="00500E39"/>
    <w:rsid w:val="00501950"/>
    <w:rsid w:val="00501FDF"/>
    <w:rsid w:val="00504192"/>
    <w:rsid w:val="00505719"/>
    <w:rsid w:val="005062AD"/>
    <w:rsid w:val="00507981"/>
    <w:rsid w:val="00507A3A"/>
    <w:rsid w:val="00507B21"/>
    <w:rsid w:val="005102E1"/>
    <w:rsid w:val="005116FD"/>
    <w:rsid w:val="0051206B"/>
    <w:rsid w:val="0051240E"/>
    <w:rsid w:val="005127B8"/>
    <w:rsid w:val="005128A0"/>
    <w:rsid w:val="005133CD"/>
    <w:rsid w:val="005139F2"/>
    <w:rsid w:val="005145C3"/>
    <w:rsid w:val="00514E72"/>
    <w:rsid w:val="00515247"/>
    <w:rsid w:val="00515FA3"/>
    <w:rsid w:val="0051623E"/>
    <w:rsid w:val="00516770"/>
    <w:rsid w:val="00516A5C"/>
    <w:rsid w:val="00516BBC"/>
    <w:rsid w:val="005172FE"/>
    <w:rsid w:val="00517404"/>
    <w:rsid w:val="00522558"/>
    <w:rsid w:val="00522CB7"/>
    <w:rsid w:val="00523780"/>
    <w:rsid w:val="00523BEF"/>
    <w:rsid w:val="00524943"/>
    <w:rsid w:val="00524D09"/>
    <w:rsid w:val="00524FB1"/>
    <w:rsid w:val="0052623C"/>
    <w:rsid w:val="005279BA"/>
    <w:rsid w:val="00530576"/>
    <w:rsid w:val="005317B2"/>
    <w:rsid w:val="00532931"/>
    <w:rsid w:val="0053320E"/>
    <w:rsid w:val="00534819"/>
    <w:rsid w:val="005350EA"/>
    <w:rsid w:val="00535CE9"/>
    <w:rsid w:val="005361BF"/>
    <w:rsid w:val="00537046"/>
    <w:rsid w:val="00537FD6"/>
    <w:rsid w:val="005425AF"/>
    <w:rsid w:val="00543875"/>
    <w:rsid w:val="0054401F"/>
    <w:rsid w:val="00544584"/>
    <w:rsid w:val="00544754"/>
    <w:rsid w:val="00544B0E"/>
    <w:rsid w:val="00545953"/>
    <w:rsid w:val="005461DE"/>
    <w:rsid w:val="00546A14"/>
    <w:rsid w:val="0054795E"/>
    <w:rsid w:val="00547C4F"/>
    <w:rsid w:val="00550677"/>
    <w:rsid w:val="00552CCD"/>
    <w:rsid w:val="00553A5E"/>
    <w:rsid w:val="0055524D"/>
    <w:rsid w:val="005557E6"/>
    <w:rsid w:val="00555989"/>
    <w:rsid w:val="00555D7F"/>
    <w:rsid w:val="00556BC0"/>
    <w:rsid w:val="00557079"/>
    <w:rsid w:val="0055784A"/>
    <w:rsid w:val="00557F81"/>
    <w:rsid w:val="00562F3A"/>
    <w:rsid w:val="00562FA5"/>
    <w:rsid w:val="0056307C"/>
    <w:rsid w:val="00563A84"/>
    <w:rsid w:val="00563AD4"/>
    <w:rsid w:val="00563D60"/>
    <w:rsid w:val="005653FB"/>
    <w:rsid w:val="00565634"/>
    <w:rsid w:val="00567331"/>
    <w:rsid w:val="00567444"/>
    <w:rsid w:val="005676D5"/>
    <w:rsid w:val="00571220"/>
    <w:rsid w:val="0057335E"/>
    <w:rsid w:val="0057352C"/>
    <w:rsid w:val="0057376E"/>
    <w:rsid w:val="00574304"/>
    <w:rsid w:val="00574F81"/>
    <w:rsid w:val="005754E5"/>
    <w:rsid w:val="00576172"/>
    <w:rsid w:val="005772FC"/>
    <w:rsid w:val="005774CE"/>
    <w:rsid w:val="00582009"/>
    <w:rsid w:val="005831C6"/>
    <w:rsid w:val="00583547"/>
    <w:rsid w:val="005844F3"/>
    <w:rsid w:val="005855FA"/>
    <w:rsid w:val="0058583F"/>
    <w:rsid w:val="00585E04"/>
    <w:rsid w:val="00585E0B"/>
    <w:rsid w:val="005863F7"/>
    <w:rsid w:val="005863FF"/>
    <w:rsid w:val="005878D5"/>
    <w:rsid w:val="00591E51"/>
    <w:rsid w:val="005920F1"/>
    <w:rsid w:val="005929CA"/>
    <w:rsid w:val="00592B6B"/>
    <w:rsid w:val="005933B2"/>
    <w:rsid w:val="00593485"/>
    <w:rsid w:val="005938A4"/>
    <w:rsid w:val="005938A7"/>
    <w:rsid w:val="00594451"/>
    <w:rsid w:val="00594E2F"/>
    <w:rsid w:val="00594E4B"/>
    <w:rsid w:val="00594FF1"/>
    <w:rsid w:val="00596206"/>
    <w:rsid w:val="00596435"/>
    <w:rsid w:val="005967D0"/>
    <w:rsid w:val="005968BE"/>
    <w:rsid w:val="005971A7"/>
    <w:rsid w:val="0059727E"/>
    <w:rsid w:val="005A1357"/>
    <w:rsid w:val="005A1B20"/>
    <w:rsid w:val="005A319E"/>
    <w:rsid w:val="005A5A0B"/>
    <w:rsid w:val="005A5DD3"/>
    <w:rsid w:val="005A7185"/>
    <w:rsid w:val="005A7A77"/>
    <w:rsid w:val="005B0724"/>
    <w:rsid w:val="005B17C3"/>
    <w:rsid w:val="005B284B"/>
    <w:rsid w:val="005B6454"/>
    <w:rsid w:val="005B74E5"/>
    <w:rsid w:val="005B7919"/>
    <w:rsid w:val="005C07B1"/>
    <w:rsid w:val="005C07C2"/>
    <w:rsid w:val="005C07F9"/>
    <w:rsid w:val="005C1345"/>
    <w:rsid w:val="005C179F"/>
    <w:rsid w:val="005C2CBA"/>
    <w:rsid w:val="005C3906"/>
    <w:rsid w:val="005C4099"/>
    <w:rsid w:val="005C4ADB"/>
    <w:rsid w:val="005C4B66"/>
    <w:rsid w:val="005C4BF1"/>
    <w:rsid w:val="005C4CE7"/>
    <w:rsid w:val="005C5667"/>
    <w:rsid w:val="005C5F2A"/>
    <w:rsid w:val="005C66E4"/>
    <w:rsid w:val="005C79F4"/>
    <w:rsid w:val="005D07E7"/>
    <w:rsid w:val="005D1C3B"/>
    <w:rsid w:val="005D2180"/>
    <w:rsid w:val="005D3CE9"/>
    <w:rsid w:val="005D3D5E"/>
    <w:rsid w:val="005D4EEB"/>
    <w:rsid w:val="005D5283"/>
    <w:rsid w:val="005D62D2"/>
    <w:rsid w:val="005E04B5"/>
    <w:rsid w:val="005E0A81"/>
    <w:rsid w:val="005E0C6F"/>
    <w:rsid w:val="005E17B4"/>
    <w:rsid w:val="005E22FC"/>
    <w:rsid w:val="005E4A1E"/>
    <w:rsid w:val="005E4B0E"/>
    <w:rsid w:val="005E50F2"/>
    <w:rsid w:val="005E55FF"/>
    <w:rsid w:val="005E5A3E"/>
    <w:rsid w:val="005E5B5D"/>
    <w:rsid w:val="005E6C61"/>
    <w:rsid w:val="005E6E15"/>
    <w:rsid w:val="005E7FD1"/>
    <w:rsid w:val="005F00E3"/>
    <w:rsid w:val="005F0B68"/>
    <w:rsid w:val="005F164B"/>
    <w:rsid w:val="005F2C0E"/>
    <w:rsid w:val="005F2E0F"/>
    <w:rsid w:val="005F31EE"/>
    <w:rsid w:val="005F3BB1"/>
    <w:rsid w:val="005F3F6B"/>
    <w:rsid w:val="005F410E"/>
    <w:rsid w:val="005F4151"/>
    <w:rsid w:val="005F4910"/>
    <w:rsid w:val="00601044"/>
    <w:rsid w:val="00601480"/>
    <w:rsid w:val="00601D35"/>
    <w:rsid w:val="006025FC"/>
    <w:rsid w:val="006035D3"/>
    <w:rsid w:val="00603730"/>
    <w:rsid w:val="006042A5"/>
    <w:rsid w:val="006057E3"/>
    <w:rsid w:val="00605ECD"/>
    <w:rsid w:val="006061AA"/>
    <w:rsid w:val="006066A4"/>
    <w:rsid w:val="00610FC2"/>
    <w:rsid w:val="00612EB9"/>
    <w:rsid w:val="00615439"/>
    <w:rsid w:val="006157BC"/>
    <w:rsid w:val="006158C1"/>
    <w:rsid w:val="00616E99"/>
    <w:rsid w:val="00617441"/>
    <w:rsid w:val="006179C7"/>
    <w:rsid w:val="006207F4"/>
    <w:rsid w:val="0062188E"/>
    <w:rsid w:val="006220F3"/>
    <w:rsid w:val="00622D83"/>
    <w:rsid w:val="00624150"/>
    <w:rsid w:val="006256ED"/>
    <w:rsid w:val="00627BBE"/>
    <w:rsid w:val="00627BF8"/>
    <w:rsid w:val="0063025F"/>
    <w:rsid w:val="006302F7"/>
    <w:rsid w:val="006326B5"/>
    <w:rsid w:val="0063376B"/>
    <w:rsid w:val="00633E4B"/>
    <w:rsid w:val="00634811"/>
    <w:rsid w:val="00636773"/>
    <w:rsid w:val="00637CFB"/>
    <w:rsid w:val="00637F32"/>
    <w:rsid w:val="00640EF8"/>
    <w:rsid w:val="006418A3"/>
    <w:rsid w:val="00641F95"/>
    <w:rsid w:val="006428EC"/>
    <w:rsid w:val="00642C2F"/>
    <w:rsid w:val="006434D8"/>
    <w:rsid w:val="006446D1"/>
    <w:rsid w:val="00645F0F"/>
    <w:rsid w:val="00646A7E"/>
    <w:rsid w:val="00647993"/>
    <w:rsid w:val="00650246"/>
    <w:rsid w:val="00652BB3"/>
    <w:rsid w:val="00653A51"/>
    <w:rsid w:val="006541D3"/>
    <w:rsid w:val="0065487C"/>
    <w:rsid w:val="00660274"/>
    <w:rsid w:val="00660470"/>
    <w:rsid w:val="00660BAF"/>
    <w:rsid w:val="00660C93"/>
    <w:rsid w:val="00660FDF"/>
    <w:rsid w:val="00661C75"/>
    <w:rsid w:val="0066237B"/>
    <w:rsid w:val="00664B83"/>
    <w:rsid w:val="0066501E"/>
    <w:rsid w:val="006650C9"/>
    <w:rsid w:val="00665126"/>
    <w:rsid w:val="00665815"/>
    <w:rsid w:val="00667980"/>
    <w:rsid w:val="00672045"/>
    <w:rsid w:val="00672697"/>
    <w:rsid w:val="0067287C"/>
    <w:rsid w:val="00672DDD"/>
    <w:rsid w:val="0067444A"/>
    <w:rsid w:val="006745AF"/>
    <w:rsid w:val="006762D8"/>
    <w:rsid w:val="006766F1"/>
    <w:rsid w:val="00681506"/>
    <w:rsid w:val="00681C37"/>
    <w:rsid w:val="00682226"/>
    <w:rsid w:val="006827DA"/>
    <w:rsid w:val="0068389F"/>
    <w:rsid w:val="00683CE8"/>
    <w:rsid w:val="006840C7"/>
    <w:rsid w:val="00684698"/>
    <w:rsid w:val="006852C0"/>
    <w:rsid w:val="00686332"/>
    <w:rsid w:val="006865A2"/>
    <w:rsid w:val="006873C5"/>
    <w:rsid w:val="00687466"/>
    <w:rsid w:val="00690C68"/>
    <w:rsid w:val="006920CB"/>
    <w:rsid w:val="00693EDA"/>
    <w:rsid w:val="0069456B"/>
    <w:rsid w:val="00694CC2"/>
    <w:rsid w:val="006957D2"/>
    <w:rsid w:val="006963DB"/>
    <w:rsid w:val="006968D2"/>
    <w:rsid w:val="00697E36"/>
    <w:rsid w:val="00697EE7"/>
    <w:rsid w:val="006A042B"/>
    <w:rsid w:val="006A09B2"/>
    <w:rsid w:val="006A0C0E"/>
    <w:rsid w:val="006A146E"/>
    <w:rsid w:val="006A221A"/>
    <w:rsid w:val="006A2F30"/>
    <w:rsid w:val="006A4819"/>
    <w:rsid w:val="006A5501"/>
    <w:rsid w:val="006A55FC"/>
    <w:rsid w:val="006A5AA2"/>
    <w:rsid w:val="006A7C53"/>
    <w:rsid w:val="006B005A"/>
    <w:rsid w:val="006B1043"/>
    <w:rsid w:val="006B117E"/>
    <w:rsid w:val="006B1A8E"/>
    <w:rsid w:val="006B2CCB"/>
    <w:rsid w:val="006B3A9B"/>
    <w:rsid w:val="006B4D13"/>
    <w:rsid w:val="006B57D0"/>
    <w:rsid w:val="006B5DBA"/>
    <w:rsid w:val="006B7342"/>
    <w:rsid w:val="006B798B"/>
    <w:rsid w:val="006C0DCB"/>
    <w:rsid w:val="006C1A49"/>
    <w:rsid w:val="006C1E45"/>
    <w:rsid w:val="006C2E31"/>
    <w:rsid w:val="006C4427"/>
    <w:rsid w:val="006C49B5"/>
    <w:rsid w:val="006C4AAD"/>
    <w:rsid w:val="006C4DD5"/>
    <w:rsid w:val="006C4F26"/>
    <w:rsid w:val="006C5383"/>
    <w:rsid w:val="006C53F1"/>
    <w:rsid w:val="006C5C7C"/>
    <w:rsid w:val="006C6A2F"/>
    <w:rsid w:val="006C713C"/>
    <w:rsid w:val="006C7DB6"/>
    <w:rsid w:val="006D00B8"/>
    <w:rsid w:val="006D0132"/>
    <w:rsid w:val="006D0BC4"/>
    <w:rsid w:val="006D142F"/>
    <w:rsid w:val="006D273E"/>
    <w:rsid w:val="006D4812"/>
    <w:rsid w:val="006D635F"/>
    <w:rsid w:val="006D717E"/>
    <w:rsid w:val="006D7D3C"/>
    <w:rsid w:val="006E0500"/>
    <w:rsid w:val="006E196B"/>
    <w:rsid w:val="006E1A01"/>
    <w:rsid w:val="006E46C4"/>
    <w:rsid w:val="006E4876"/>
    <w:rsid w:val="006E4E5F"/>
    <w:rsid w:val="006E565B"/>
    <w:rsid w:val="006E5CE3"/>
    <w:rsid w:val="006E69E0"/>
    <w:rsid w:val="006F00C9"/>
    <w:rsid w:val="006F04B2"/>
    <w:rsid w:val="006F0A56"/>
    <w:rsid w:val="006F1275"/>
    <w:rsid w:val="006F29B1"/>
    <w:rsid w:val="006F2C76"/>
    <w:rsid w:val="006F2DD3"/>
    <w:rsid w:val="006F3BE3"/>
    <w:rsid w:val="006F4F79"/>
    <w:rsid w:val="006F52BC"/>
    <w:rsid w:val="006F5440"/>
    <w:rsid w:val="006F5671"/>
    <w:rsid w:val="006F56BD"/>
    <w:rsid w:val="006F7C22"/>
    <w:rsid w:val="00700E00"/>
    <w:rsid w:val="00700F39"/>
    <w:rsid w:val="007017ED"/>
    <w:rsid w:val="00702A03"/>
    <w:rsid w:val="00702EEA"/>
    <w:rsid w:val="00703854"/>
    <w:rsid w:val="00703916"/>
    <w:rsid w:val="00703DBC"/>
    <w:rsid w:val="0070507A"/>
    <w:rsid w:val="00706002"/>
    <w:rsid w:val="00707397"/>
    <w:rsid w:val="00707D52"/>
    <w:rsid w:val="007108E2"/>
    <w:rsid w:val="007114B2"/>
    <w:rsid w:val="007115CB"/>
    <w:rsid w:val="00711BAE"/>
    <w:rsid w:val="007123DC"/>
    <w:rsid w:val="0071281D"/>
    <w:rsid w:val="00713320"/>
    <w:rsid w:val="00713452"/>
    <w:rsid w:val="007134BB"/>
    <w:rsid w:val="00714036"/>
    <w:rsid w:val="0071484E"/>
    <w:rsid w:val="007153E1"/>
    <w:rsid w:val="00717FD1"/>
    <w:rsid w:val="00721BF3"/>
    <w:rsid w:val="0072294B"/>
    <w:rsid w:val="007248BD"/>
    <w:rsid w:val="00725C47"/>
    <w:rsid w:val="0072711A"/>
    <w:rsid w:val="0072776E"/>
    <w:rsid w:val="007300B5"/>
    <w:rsid w:val="00730796"/>
    <w:rsid w:val="0073240F"/>
    <w:rsid w:val="007335A1"/>
    <w:rsid w:val="0073458E"/>
    <w:rsid w:val="00734662"/>
    <w:rsid w:val="007354E6"/>
    <w:rsid w:val="007356BE"/>
    <w:rsid w:val="007357A9"/>
    <w:rsid w:val="00735A3D"/>
    <w:rsid w:val="00736D75"/>
    <w:rsid w:val="0073747C"/>
    <w:rsid w:val="007408E3"/>
    <w:rsid w:val="0074125B"/>
    <w:rsid w:val="00741261"/>
    <w:rsid w:val="0074139E"/>
    <w:rsid w:val="007417FE"/>
    <w:rsid w:val="00741DC5"/>
    <w:rsid w:val="007431C1"/>
    <w:rsid w:val="00743962"/>
    <w:rsid w:val="00743CB6"/>
    <w:rsid w:val="00743D67"/>
    <w:rsid w:val="0074466B"/>
    <w:rsid w:val="00744C0A"/>
    <w:rsid w:val="00745200"/>
    <w:rsid w:val="00745CB1"/>
    <w:rsid w:val="007465C6"/>
    <w:rsid w:val="00746F40"/>
    <w:rsid w:val="00750927"/>
    <w:rsid w:val="00751D78"/>
    <w:rsid w:val="00751F71"/>
    <w:rsid w:val="00753193"/>
    <w:rsid w:val="00754224"/>
    <w:rsid w:val="00754B2D"/>
    <w:rsid w:val="00754DDD"/>
    <w:rsid w:val="00755851"/>
    <w:rsid w:val="00755D77"/>
    <w:rsid w:val="007568D2"/>
    <w:rsid w:val="00756BF1"/>
    <w:rsid w:val="0075768D"/>
    <w:rsid w:val="007612EC"/>
    <w:rsid w:val="00761DF9"/>
    <w:rsid w:val="0076233A"/>
    <w:rsid w:val="007627B4"/>
    <w:rsid w:val="00762CC8"/>
    <w:rsid w:val="00763536"/>
    <w:rsid w:val="00763D65"/>
    <w:rsid w:val="00765885"/>
    <w:rsid w:val="00765E04"/>
    <w:rsid w:val="00765EFB"/>
    <w:rsid w:val="00766141"/>
    <w:rsid w:val="0076684D"/>
    <w:rsid w:val="00770BD5"/>
    <w:rsid w:val="00771699"/>
    <w:rsid w:val="0077268A"/>
    <w:rsid w:val="007727FD"/>
    <w:rsid w:val="00772D0C"/>
    <w:rsid w:val="00775C6F"/>
    <w:rsid w:val="00775FC5"/>
    <w:rsid w:val="0077717A"/>
    <w:rsid w:val="0077773C"/>
    <w:rsid w:val="0078225E"/>
    <w:rsid w:val="00782331"/>
    <w:rsid w:val="00782DBA"/>
    <w:rsid w:val="00786104"/>
    <w:rsid w:val="00786B7B"/>
    <w:rsid w:val="00792322"/>
    <w:rsid w:val="00794772"/>
    <w:rsid w:val="00796788"/>
    <w:rsid w:val="0079790E"/>
    <w:rsid w:val="007A00B2"/>
    <w:rsid w:val="007A058A"/>
    <w:rsid w:val="007A0BD9"/>
    <w:rsid w:val="007A0E55"/>
    <w:rsid w:val="007A181B"/>
    <w:rsid w:val="007A3C32"/>
    <w:rsid w:val="007A4FD1"/>
    <w:rsid w:val="007A55F7"/>
    <w:rsid w:val="007A5A75"/>
    <w:rsid w:val="007A5BBB"/>
    <w:rsid w:val="007A7089"/>
    <w:rsid w:val="007A7CE8"/>
    <w:rsid w:val="007B0053"/>
    <w:rsid w:val="007B1E32"/>
    <w:rsid w:val="007B4824"/>
    <w:rsid w:val="007B4924"/>
    <w:rsid w:val="007B4F63"/>
    <w:rsid w:val="007B5334"/>
    <w:rsid w:val="007B5A5D"/>
    <w:rsid w:val="007B5DA1"/>
    <w:rsid w:val="007B5F0A"/>
    <w:rsid w:val="007B6063"/>
    <w:rsid w:val="007B61AD"/>
    <w:rsid w:val="007B6926"/>
    <w:rsid w:val="007C0031"/>
    <w:rsid w:val="007C0B10"/>
    <w:rsid w:val="007C0B40"/>
    <w:rsid w:val="007C0C0B"/>
    <w:rsid w:val="007C187F"/>
    <w:rsid w:val="007C2E97"/>
    <w:rsid w:val="007C440B"/>
    <w:rsid w:val="007C45A4"/>
    <w:rsid w:val="007C6F11"/>
    <w:rsid w:val="007C7C0A"/>
    <w:rsid w:val="007D0074"/>
    <w:rsid w:val="007D154A"/>
    <w:rsid w:val="007D308B"/>
    <w:rsid w:val="007D562B"/>
    <w:rsid w:val="007D59D7"/>
    <w:rsid w:val="007D6543"/>
    <w:rsid w:val="007E0250"/>
    <w:rsid w:val="007E1763"/>
    <w:rsid w:val="007E1C0C"/>
    <w:rsid w:val="007E1D6A"/>
    <w:rsid w:val="007E1F68"/>
    <w:rsid w:val="007E3E6B"/>
    <w:rsid w:val="007E48BF"/>
    <w:rsid w:val="007E5E32"/>
    <w:rsid w:val="007E6371"/>
    <w:rsid w:val="007E64A0"/>
    <w:rsid w:val="007E66E5"/>
    <w:rsid w:val="007E7627"/>
    <w:rsid w:val="007E768D"/>
    <w:rsid w:val="007E7918"/>
    <w:rsid w:val="007E7C31"/>
    <w:rsid w:val="007F0D89"/>
    <w:rsid w:val="007F0EEA"/>
    <w:rsid w:val="007F1DD0"/>
    <w:rsid w:val="007F2300"/>
    <w:rsid w:val="007F2B4D"/>
    <w:rsid w:val="007F51FF"/>
    <w:rsid w:val="007F5462"/>
    <w:rsid w:val="007F5EA5"/>
    <w:rsid w:val="007F632C"/>
    <w:rsid w:val="007F6952"/>
    <w:rsid w:val="007F791B"/>
    <w:rsid w:val="00804EE0"/>
    <w:rsid w:val="00805946"/>
    <w:rsid w:val="00805AD8"/>
    <w:rsid w:val="00806857"/>
    <w:rsid w:val="00807DCD"/>
    <w:rsid w:val="00810511"/>
    <w:rsid w:val="00810A0F"/>
    <w:rsid w:val="00810B3E"/>
    <w:rsid w:val="008124C1"/>
    <w:rsid w:val="00812C4B"/>
    <w:rsid w:val="0081409E"/>
    <w:rsid w:val="008154C1"/>
    <w:rsid w:val="00815983"/>
    <w:rsid w:val="008160A9"/>
    <w:rsid w:val="00816B7A"/>
    <w:rsid w:val="008179FE"/>
    <w:rsid w:val="008202BC"/>
    <w:rsid w:val="00822101"/>
    <w:rsid w:val="00824274"/>
    <w:rsid w:val="00824960"/>
    <w:rsid w:val="008249B9"/>
    <w:rsid w:val="00824A72"/>
    <w:rsid w:val="00824B23"/>
    <w:rsid w:val="00824BF1"/>
    <w:rsid w:val="008259A8"/>
    <w:rsid w:val="00825DF9"/>
    <w:rsid w:val="0082629D"/>
    <w:rsid w:val="008263AE"/>
    <w:rsid w:val="00827279"/>
    <w:rsid w:val="0082767A"/>
    <w:rsid w:val="00830000"/>
    <w:rsid w:val="00830BCA"/>
    <w:rsid w:val="00831019"/>
    <w:rsid w:val="00831262"/>
    <w:rsid w:val="008314CC"/>
    <w:rsid w:val="00832A7A"/>
    <w:rsid w:val="00833A0C"/>
    <w:rsid w:val="00833A0F"/>
    <w:rsid w:val="00835A29"/>
    <w:rsid w:val="00835B5E"/>
    <w:rsid w:val="0083602B"/>
    <w:rsid w:val="00837B27"/>
    <w:rsid w:val="0084018F"/>
    <w:rsid w:val="00840A3D"/>
    <w:rsid w:val="00840EE3"/>
    <w:rsid w:val="00841704"/>
    <w:rsid w:val="00843777"/>
    <w:rsid w:val="00844320"/>
    <w:rsid w:val="00845059"/>
    <w:rsid w:val="00845EB9"/>
    <w:rsid w:val="0084679C"/>
    <w:rsid w:val="00846B79"/>
    <w:rsid w:val="00846FB7"/>
    <w:rsid w:val="008477F7"/>
    <w:rsid w:val="00847F21"/>
    <w:rsid w:val="00850917"/>
    <w:rsid w:val="00851EDC"/>
    <w:rsid w:val="00852084"/>
    <w:rsid w:val="008534F4"/>
    <w:rsid w:val="00853890"/>
    <w:rsid w:val="008556E7"/>
    <w:rsid w:val="0085579C"/>
    <w:rsid w:val="00855D5D"/>
    <w:rsid w:val="00856C35"/>
    <w:rsid w:val="00856D0C"/>
    <w:rsid w:val="0085778A"/>
    <w:rsid w:val="008577AE"/>
    <w:rsid w:val="00857D2D"/>
    <w:rsid w:val="00857F7C"/>
    <w:rsid w:val="0086169F"/>
    <w:rsid w:val="0086255E"/>
    <w:rsid w:val="00863321"/>
    <w:rsid w:val="0086379B"/>
    <w:rsid w:val="00864985"/>
    <w:rsid w:val="00865C2D"/>
    <w:rsid w:val="00865C3B"/>
    <w:rsid w:val="0086651F"/>
    <w:rsid w:val="00866763"/>
    <w:rsid w:val="00867230"/>
    <w:rsid w:val="00867B64"/>
    <w:rsid w:val="008702D9"/>
    <w:rsid w:val="008704A4"/>
    <w:rsid w:val="008709BC"/>
    <w:rsid w:val="00870E49"/>
    <w:rsid w:val="00872471"/>
    <w:rsid w:val="0087269F"/>
    <w:rsid w:val="00872B30"/>
    <w:rsid w:val="00874178"/>
    <w:rsid w:val="00874977"/>
    <w:rsid w:val="008750C1"/>
    <w:rsid w:val="008755FC"/>
    <w:rsid w:val="00877233"/>
    <w:rsid w:val="00877F2E"/>
    <w:rsid w:val="00880930"/>
    <w:rsid w:val="00880BF5"/>
    <w:rsid w:val="00880FF7"/>
    <w:rsid w:val="00881047"/>
    <w:rsid w:val="00883C09"/>
    <w:rsid w:val="0088419E"/>
    <w:rsid w:val="00884B86"/>
    <w:rsid w:val="0088601A"/>
    <w:rsid w:val="0088611A"/>
    <w:rsid w:val="008864C7"/>
    <w:rsid w:val="00886DB0"/>
    <w:rsid w:val="00887D7C"/>
    <w:rsid w:val="00887E48"/>
    <w:rsid w:val="008923AE"/>
    <w:rsid w:val="00893D8A"/>
    <w:rsid w:val="00894529"/>
    <w:rsid w:val="0089578B"/>
    <w:rsid w:val="00895B93"/>
    <w:rsid w:val="008A0002"/>
    <w:rsid w:val="008A10E9"/>
    <w:rsid w:val="008A4D8A"/>
    <w:rsid w:val="008A4FFB"/>
    <w:rsid w:val="008A5633"/>
    <w:rsid w:val="008A5683"/>
    <w:rsid w:val="008A5927"/>
    <w:rsid w:val="008A684D"/>
    <w:rsid w:val="008A7AAC"/>
    <w:rsid w:val="008B08FD"/>
    <w:rsid w:val="008B09BD"/>
    <w:rsid w:val="008B13EF"/>
    <w:rsid w:val="008B15AC"/>
    <w:rsid w:val="008B217E"/>
    <w:rsid w:val="008B2A5F"/>
    <w:rsid w:val="008B2A71"/>
    <w:rsid w:val="008B2EFC"/>
    <w:rsid w:val="008B30E2"/>
    <w:rsid w:val="008B3DCF"/>
    <w:rsid w:val="008B4983"/>
    <w:rsid w:val="008B5265"/>
    <w:rsid w:val="008B6B8C"/>
    <w:rsid w:val="008B6F89"/>
    <w:rsid w:val="008B7CCE"/>
    <w:rsid w:val="008C00B7"/>
    <w:rsid w:val="008C0C9A"/>
    <w:rsid w:val="008C1106"/>
    <w:rsid w:val="008C14FC"/>
    <w:rsid w:val="008C183A"/>
    <w:rsid w:val="008C20CB"/>
    <w:rsid w:val="008C2A17"/>
    <w:rsid w:val="008C2EA7"/>
    <w:rsid w:val="008C3D09"/>
    <w:rsid w:val="008C47F8"/>
    <w:rsid w:val="008C5428"/>
    <w:rsid w:val="008C5F5F"/>
    <w:rsid w:val="008C60ED"/>
    <w:rsid w:val="008C68C8"/>
    <w:rsid w:val="008C6F2D"/>
    <w:rsid w:val="008C7040"/>
    <w:rsid w:val="008C72C2"/>
    <w:rsid w:val="008C7D1B"/>
    <w:rsid w:val="008C7E65"/>
    <w:rsid w:val="008D1B99"/>
    <w:rsid w:val="008D2F0F"/>
    <w:rsid w:val="008D3719"/>
    <w:rsid w:val="008D4E11"/>
    <w:rsid w:val="008D5741"/>
    <w:rsid w:val="008D6066"/>
    <w:rsid w:val="008D6385"/>
    <w:rsid w:val="008D75FA"/>
    <w:rsid w:val="008D790D"/>
    <w:rsid w:val="008E05ED"/>
    <w:rsid w:val="008E0E0D"/>
    <w:rsid w:val="008E0F2D"/>
    <w:rsid w:val="008E142B"/>
    <w:rsid w:val="008E23D3"/>
    <w:rsid w:val="008E2563"/>
    <w:rsid w:val="008E26AA"/>
    <w:rsid w:val="008E2A9A"/>
    <w:rsid w:val="008E33BB"/>
    <w:rsid w:val="008E35EA"/>
    <w:rsid w:val="008E4589"/>
    <w:rsid w:val="008E4680"/>
    <w:rsid w:val="008E4FF6"/>
    <w:rsid w:val="008E5513"/>
    <w:rsid w:val="008E55BC"/>
    <w:rsid w:val="008E6234"/>
    <w:rsid w:val="008E7833"/>
    <w:rsid w:val="008F0715"/>
    <w:rsid w:val="008F1023"/>
    <w:rsid w:val="008F1899"/>
    <w:rsid w:val="008F23B5"/>
    <w:rsid w:val="008F2896"/>
    <w:rsid w:val="008F2A54"/>
    <w:rsid w:val="008F2B8E"/>
    <w:rsid w:val="008F7290"/>
    <w:rsid w:val="00900669"/>
    <w:rsid w:val="0090131A"/>
    <w:rsid w:val="009013E2"/>
    <w:rsid w:val="00901EE9"/>
    <w:rsid w:val="00903761"/>
    <w:rsid w:val="00904DDD"/>
    <w:rsid w:val="00904E35"/>
    <w:rsid w:val="00904FC0"/>
    <w:rsid w:val="009055F8"/>
    <w:rsid w:val="00905657"/>
    <w:rsid w:val="00905C6B"/>
    <w:rsid w:val="009076A5"/>
    <w:rsid w:val="00910F76"/>
    <w:rsid w:val="00911E48"/>
    <w:rsid w:val="00913B8F"/>
    <w:rsid w:val="0091447F"/>
    <w:rsid w:val="00914A48"/>
    <w:rsid w:val="00914C3F"/>
    <w:rsid w:val="00914FF0"/>
    <w:rsid w:val="009161C9"/>
    <w:rsid w:val="00917EA1"/>
    <w:rsid w:val="009228E3"/>
    <w:rsid w:val="00922DCD"/>
    <w:rsid w:val="009239D8"/>
    <w:rsid w:val="0092467C"/>
    <w:rsid w:val="00925B3E"/>
    <w:rsid w:val="0092742B"/>
    <w:rsid w:val="009301AB"/>
    <w:rsid w:val="00931DA3"/>
    <w:rsid w:val="00932288"/>
    <w:rsid w:val="00933058"/>
    <w:rsid w:val="00933227"/>
    <w:rsid w:val="00933318"/>
    <w:rsid w:val="00934725"/>
    <w:rsid w:val="00934770"/>
    <w:rsid w:val="00936C67"/>
    <w:rsid w:val="009373DF"/>
    <w:rsid w:val="0093798E"/>
    <w:rsid w:val="00937A12"/>
    <w:rsid w:val="009400F3"/>
    <w:rsid w:val="0094072A"/>
    <w:rsid w:val="00941397"/>
    <w:rsid w:val="00943A1F"/>
    <w:rsid w:val="00943B2B"/>
    <w:rsid w:val="00944F8D"/>
    <w:rsid w:val="00946593"/>
    <w:rsid w:val="0094668F"/>
    <w:rsid w:val="00946C63"/>
    <w:rsid w:val="00946D39"/>
    <w:rsid w:val="0094742F"/>
    <w:rsid w:val="00952829"/>
    <w:rsid w:val="00955177"/>
    <w:rsid w:val="009556C0"/>
    <w:rsid w:val="009566A7"/>
    <w:rsid w:val="009578F9"/>
    <w:rsid w:val="00957DE6"/>
    <w:rsid w:val="00960043"/>
    <w:rsid w:val="00960061"/>
    <w:rsid w:val="009600D9"/>
    <w:rsid w:val="00960508"/>
    <w:rsid w:val="009621FE"/>
    <w:rsid w:val="00963229"/>
    <w:rsid w:val="009637EA"/>
    <w:rsid w:val="00965033"/>
    <w:rsid w:val="00965B88"/>
    <w:rsid w:val="00966B76"/>
    <w:rsid w:val="009672F6"/>
    <w:rsid w:val="00967711"/>
    <w:rsid w:val="00967D20"/>
    <w:rsid w:val="009708E3"/>
    <w:rsid w:val="00970FA2"/>
    <w:rsid w:val="00971756"/>
    <w:rsid w:val="009725AB"/>
    <w:rsid w:val="00972744"/>
    <w:rsid w:val="009743AE"/>
    <w:rsid w:val="00974B59"/>
    <w:rsid w:val="0097581A"/>
    <w:rsid w:val="0097583C"/>
    <w:rsid w:val="00975B6C"/>
    <w:rsid w:val="00975C20"/>
    <w:rsid w:val="00977DA2"/>
    <w:rsid w:val="00977F77"/>
    <w:rsid w:val="0098100E"/>
    <w:rsid w:val="00981519"/>
    <w:rsid w:val="00981944"/>
    <w:rsid w:val="00982081"/>
    <w:rsid w:val="00982B58"/>
    <w:rsid w:val="00982F5F"/>
    <w:rsid w:val="00985315"/>
    <w:rsid w:val="009856AE"/>
    <w:rsid w:val="0099012A"/>
    <w:rsid w:val="00990D1E"/>
    <w:rsid w:val="009915EA"/>
    <w:rsid w:val="00992A6C"/>
    <w:rsid w:val="009934EC"/>
    <w:rsid w:val="00994EFC"/>
    <w:rsid w:val="00995D8C"/>
    <w:rsid w:val="00997658"/>
    <w:rsid w:val="009A0459"/>
    <w:rsid w:val="009A16C8"/>
    <w:rsid w:val="009A1B76"/>
    <w:rsid w:val="009A3A80"/>
    <w:rsid w:val="009A4BC5"/>
    <w:rsid w:val="009A6507"/>
    <w:rsid w:val="009A6D85"/>
    <w:rsid w:val="009A70A2"/>
    <w:rsid w:val="009A79C0"/>
    <w:rsid w:val="009B03A7"/>
    <w:rsid w:val="009B03D2"/>
    <w:rsid w:val="009B064E"/>
    <w:rsid w:val="009B0D28"/>
    <w:rsid w:val="009B256C"/>
    <w:rsid w:val="009B2881"/>
    <w:rsid w:val="009B3AA2"/>
    <w:rsid w:val="009B3FAF"/>
    <w:rsid w:val="009B43C5"/>
    <w:rsid w:val="009B46DD"/>
    <w:rsid w:val="009B49F8"/>
    <w:rsid w:val="009B5A9C"/>
    <w:rsid w:val="009B6AA9"/>
    <w:rsid w:val="009C193A"/>
    <w:rsid w:val="009C1E23"/>
    <w:rsid w:val="009C1F6A"/>
    <w:rsid w:val="009C215E"/>
    <w:rsid w:val="009C2DDD"/>
    <w:rsid w:val="009C33C3"/>
    <w:rsid w:val="009C3D77"/>
    <w:rsid w:val="009C468A"/>
    <w:rsid w:val="009C4981"/>
    <w:rsid w:val="009C51F2"/>
    <w:rsid w:val="009C52CA"/>
    <w:rsid w:val="009C54BE"/>
    <w:rsid w:val="009C6C41"/>
    <w:rsid w:val="009D06D4"/>
    <w:rsid w:val="009D0D40"/>
    <w:rsid w:val="009D0E7A"/>
    <w:rsid w:val="009D1575"/>
    <w:rsid w:val="009D1785"/>
    <w:rsid w:val="009D1C7A"/>
    <w:rsid w:val="009D3BE2"/>
    <w:rsid w:val="009D430C"/>
    <w:rsid w:val="009D5086"/>
    <w:rsid w:val="009D524C"/>
    <w:rsid w:val="009D729A"/>
    <w:rsid w:val="009D7432"/>
    <w:rsid w:val="009E024C"/>
    <w:rsid w:val="009E12D3"/>
    <w:rsid w:val="009E2F8E"/>
    <w:rsid w:val="009E5543"/>
    <w:rsid w:val="009E5785"/>
    <w:rsid w:val="009E5789"/>
    <w:rsid w:val="009E5CDE"/>
    <w:rsid w:val="009E64C1"/>
    <w:rsid w:val="009E6DC2"/>
    <w:rsid w:val="009E7463"/>
    <w:rsid w:val="009E777F"/>
    <w:rsid w:val="009F064B"/>
    <w:rsid w:val="009F0726"/>
    <w:rsid w:val="009F35A7"/>
    <w:rsid w:val="009F3780"/>
    <w:rsid w:val="009F49FC"/>
    <w:rsid w:val="009F4E57"/>
    <w:rsid w:val="009F57B5"/>
    <w:rsid w:val="009F5B3E"/>
    <w:rsid w:val="009F6366"/>
    <w:rsid w:val="009F6644"/>
    <w:rsid w:val="009F756A"/>
    <w:rsid w:val="00A001B0"/>
    <w:rsid w:val="00A0057A"/>
    <w:rsid w:val="00A00E3B"/>
    <w:rsid w:val="00A01717"/>
    <w:rsid w:val="00A01D26"/>
    <w:rsid w:val="00A02056"/>
    <w:rsid w:val="00A025D4"/>
    <w:rsid w:val="00A02977"/>
    <w:rsid w:val="00A04991"/>
    <w:rsid w:val="00A05118"/>
    <w:rsid w:val="00A053DE"/>
    <w:rsid w:val="00A061E8"/>
    <w:rsid w:val="00A06503"/>
    <w:rsid w:val="00A06F95"/>
    <w:rsid w:val="00A07918"/>
    <w:rsid w:val="00A11292"/>
    <w:rsid w:val="00A12215"/>
    <w:rsid w:val="00A12321"/>
    <w:rsid w:val="00A12499"/>
    <w:rsid w:val="00A13199"/>
    <w:rsid w:val="00A13777"/>
    <w:rsid w:val="00A143B9"/>
    <w:rsid w:val="00A15033"/>
    <w:rsid w:val="00A1522A"/>
    <w:rsid w:val="00A20592"/>
    <w:rsid w:val="00A21257"/>
    <w:rsid w:val="00A21B3E"/>
    <w:rsid w:val="00A22B62"/>
    <w:rsid w:val="00A24536"/>
    <w:rsid w:val="00A24555"/>
    <w:rsid w:val="00A25F4B"/>
    <w:rsid w:val="00A26234"/>
    <w:rsid w:val="00A2654F"/>
    <w:rsid w:val="00A269E4"/>
    <w:rsid w:val="00A27716"/>
    <w:rsid w:val="00A3046C"/>
    <w:rsid w:val="00A31498"/>
    <w:rsid w:val="00A3151C"/>
    <w:rsid w:val="00A31AAF"/>
    <w:rsid w:val="00A332D7"/>
    <w:rsid w:val="00A35395"/>
    <w:rsid w:val="00A35565"/>
    <w:rsid w:val="00A355C8"/>
    <w:rsid w:val="00A35E68"/>
    <w:rsid w:val="00A3612D"/>
    <w:rsid w:val="00A36A45"/>
    <w:rsid w:val="00A379CE"/>
    <w:rsid w:val="00A37E8E"/>
    <w:rsid w:val="00A40DD6"/>
    <w:rsid w:val="00A4120A"/>
    <w:rsid w:val="00A42420"/>
    <w:rsid w:val="00A42B6B"/>
    <w:rsid w:val="00A434B5"/>
    <w:rsid w:val="00A46C7E"/>
    <w:rsid w:val="00A47FA4"/>
    <w:rsid w:val="00A50398"/>
    <w:rsid w:val="00A50A86"/>
    <w:rsid w:val="00A52BE4"/>
    <w:rsid w:val="00A543A8"/>
    <w:rsid w:val="00A54799"/>
    <w:rsid w:val="00A5568B"/>
    <w:rsid w:val="00A5633D"/>
    <w:rsid w:val="00A56926"/>
    <w:rsid w:val="00A56985"/>
    <w:rsid w:val="00A606EB"/>
    <w:rsid w:val="00A624A6"/>
    <w:rsid w:val="00A62C8C"/>
    <w:rsid w:val="00A62F83"/>
    <w:rsid w:val="00A6338C"/>
    <w:rsid w:val="00A63ACD"/>
    <w:rsid w:val="00A64590"/>
    <w:rsid w:val="00A64CDB"/>
    <w:rsid w:val="00A652A2"/>
    <w:rsid w:val="00A65B86"/>
    <w:rsid w:val="00A6749F"/>
    <w:rsid w:val="00A67DA9"/>
    <w:rsid w:val="00A70822"/>
    <w:rsid w:val="00A73965"/>
    <w:rsid w:val="00A74963"/>
    <w:rsid w:val="00A77936"/>
    <w:rsid w:val="00A77BA5"/>
    <w:rsid w:val="00A81553"/>
    <w:rsid w:val="00A8155A"/>
    <w:rsid w:val="00A8165A"/>
    <w:rsid w:val="00A82DC0"/>
    <w:rsid w:val="00A839B7"/>
    <w:rsid w:val="00A84308"/>
    <w:rsid w:val="00A84E48"/>
    <w:rsid w:val="00A856D6"/>
    <w:rsid w:val="00A856E9"/>
    <w:rsid w:val="00A8570A"/>
    <w:rsid w:val="00A85F3A"/>
    <w:rsid w:val="00A86520"/>
    <w:rsid w:val="00A86A73"/>
    <w:rsid w:val="00A87007"/>
    <w:rsid w:val="00A871C4"/>
    <w:rsid w:val="00A879BE"/>
    <w:rsid w:val="00A90361"/>
    <w:rsid w:val="00A90878"/>
    <w:rsid w:val="00A91279"/>
    <w:rsid w:val="00A91571"/>
    <w:rsid w:val="00A91A65"/>
    <w:rsid w:val="00A91CEE"/>
    <w:rsid w:val="00A9223A"/>
    <w:rsid w:val="00A93331"/>
    <w:rsid w:val="00A94382"/>
    <w:rsid w:val="00A96E44"/>
    <w:rsid w:val="00A97DB3"/>
    <w:rsid w:val="00A97F33"/>
    <w:rsid w:val="00AA0634"/>
    <w:rsid w:val="00AA15A4"/>
    <w:rsid w:val="00AA1C16"/>
    <w:rsid w:val="00AA1C2F"/>
    <w:rsid w:val="00AA1C71"/>
    <w:rsid w:val="00AA23BB"/>
    <w:rsid w:val="00AA3B76"/>
    <w:rsid w:val="00AA51DB"/>
    <w:rsid w:val="00AA5206"/>
    <w:rsid w:val="00AA6C0B"/>
    <w:rsid w:val="00AA7AFB"/>
    <w:rsid w:val="00AA7CD2"/>
    <w:rsid w:val="00AB09B4"/>
    <w:rsid w:val="00AB0F5A"/>
    <w:rsid w:val="00AB106D"/>
    <w:rsid w:val="00AB152C"/>
    <w:rsid w:val="00AB1820"/>
    <w:rsid w:val="00AB2330"/>
    <w:rsid w:val="00AB2463"/>
    <w:rsid w:val="00AB37B3"/>
    <w:rsid w:val="00AB3A0C"/>
    <w:rsid w:val="00AB4AE4"/>
    <w:rsid w:val="00AB52FC"/>
    <w:rsid w:val="00AB60A3"/>
    <w:rsid w:val="00AB68C8"/>
    <w:rsid w:val="00AB71F4"/>
    <w:rsid w:val="00AB7B2C"/>
    <w:rsid w:val="00AB7D5F"/>
    <w:rsid w:val="00AC00B6"/>
    <w:rsid w:val="00AC0144"/>
    <w:rsid w:val="00AC0AAA"/>
    <w:rsid w:val="00AC0F41"/>
    <w:rsid w:val="00AC1E62"/>
    <w:rsid w:val="00AC37A5"/>
    <w:rsid w:val="00AC4CA9"/>
    <w:rsid w:val="00AC53B2"/>
    <w:rsid w:val="00AC6063"/>
    <w:rsid w:val="00AC7188"/>
    <w:rsid w:val="00AC749B"/>
    <w:rsid w:val="00AD0363"/>
    <w:rsid w:val="00AD1956"/>
    <w:rsid w:val="00AD2AB2"/>
    <w:rsid w:val="00AD300A"/>
    <w:rsid w:val="00AD40B4"/>
    <w:rsid w:val="00AD4C9D"/>
    <w:rsid w:val="00AD4DC3"/>
    <w:rsid w:val="00AD7422"/>
    <w:rsid w:val="00AD775B"/>
    <w:rsid w:val="00AD792C"/>
    <w:rsid w:val="00AE0138"/>
    <w:rsid w:val="00AE0AE0"/>
    <w:rsid w:val="00AE1511"/>
    <w:rsid w:val="00AE1EF0"/>
    <w:rsid w:val="00AE20C2"/>
    <w:rsid w:val="00AE21AB"/>
    <w:rsid w:val="00AE2856"/>
    <w:rsid w:val="00AE293F"/>
    <w:rsid w:val="00AE38D4"/>
    <w:rsid w:val="00AE5F5E"/>
    <w:rsid w:val="00AE73D1"/>
    <w:rsid w:val="00AF1AC7"/>
    <w:rsid w:val="00AF2D12"/>
    <w:rsid w:val="00AF2EDE"/>
    <w:rsid w:val="00AF3F88"/>
    <w:rsid w:val="00AF45D6"/>
    <w:rsid w:val="00AF78AC"/>
    <w:rsid w:val="00AF7B33"/>
    <w:rsid w:val="00B007AE"/>
    <w:rsid w:val="00B01F90"/>
    <w:rsid w:val="00B02945"/>
    <w:rsid w:val="00B02BA1"/>
    <w:rsid w:val="00B0466E"/>
    <w:rsid w:val="00B046A9"/>
    <w:rsid w:val="00B04ADC"/>
    <w:rsid w:val="00B05E6E"/>
    <w:rsid w:val="00B075B3"/>
    <w:rsid w:val="00B07664"/>
    <w:rsid w:val="00B07F43"/>
    <w:rsid w:val="00B11F57"/>
    <w:rsid w:val="00B1266A"/>
    <w:rsid w:val="00B14205"/>
    <w:rsid w:val="00B143BD"/>
    <w:rsid w:val="00B15B69"/>
    <w:rsid w:val="00B17446"/>
    <w:rsid w:val="00B1748A"/>
    <w:rsid w:val="00B17A59"/>
    <w:rsid w:val="00B21666"/>
    <w:rsid w:val="00B227BB"/>
    <w:rsid w:val="00B24341"/>
    <w:rsid w:val="00B24509"/>
    <w:rsid w:val="00B2533B"/>
    <w:rsid w:val="00B2586D"/>
    <w:rsid w:val="00B26E3C"/>
    <w:rsid w:val="00B276BB"/>
    <w:rsid w:val="00B278B9"/>
    <w:rsid w:val="00B307DA"/>
    <w:rsid w:val="00B30DF6"/>
    <w:rsid w:val="00B31633"/>
    <w:rsid w:val="00B319AB"/>
    <w:rsid w:val="00B319C6"/>
    <w:rsid w:val="00B3219A"/>
    <w:rsid w:val="00B3621E"/>
    <w:rsid w:val="00B3659E"/>
    <w:rsid w:val="00B368EF"/>
    <w:rsid w:val="00B36C6F"/>
    <w:rsid w:val="00B370A8"/>
    <w:rsid w:val="00B4087A"/>
    <w:rsid w:val="00B415B8"/>
    <w:rsid w:val="00B42466"/>
    <w:rsid w:val="00B42675"/>
    <w:rsid w:val="00B428BA"/>
    <w:rsid w:val="00B44381"/>
    <w:rsid w:val="00B4465F"/>
    <w:rsid w:val="00B47467"/>
    <w:rsid w:val="00B475E8"/>
    <w:rsid w:val="00B47955"/>
    <w:rsid w:val="00B50DCA"/>
    <w:rsid w:val="00B51268"/>
    <w:rsid w:val="00B52F0B"/>
    <w:rsid w:val="00B534A4"/>
    <w:rsid w:val="00B549F2"/>
    <w:rsid w:val="00B5600E"/>
    <w:rsid w:val="00B5779B"/>
    <w:rsid w:val="00B6022B"/>
    <w:rsid w:val="00B609EE"/>
    <w:rsid w:val="00B60C29"/>
    <w:rsid w:val="00B60E5A"/>
    <w:rsid w:val="00B61410"/>
    <w:rsid w:val="00B6300F"/>
    <w:rsid w:val="00B6393F"/>
    <w:rsid w:val="00B6467B"/>
    <w:rsid w:val="00B6488A"/>
    <w:rsid w:val="00B65842"/>
    <w:rsid w:val="00B66421"/>
    <w:rsid w:val="00B66DFE"/>
    <w:rsid w:val="00B67255"/>
    <w:rsid w:val="00B7019D"/>
    <w:rsid w:val="00B707D0"/>
    <w:rsid w:val="00B70E59"/>
    <w:rsid w:val="00B7172C"/>
    <w:rsid w:val="00B7311C"/>
    <w:rsid w:val="00B736A9"/>
    <w:rsid w:val="00B770C4"/>
    <w:rsid w:val="00B776F9"/>
    <w:rsid w:val="00B7795B"/>
    <w:rsid w:val="00B77C73"/>
    <w:rsid w:val="00B80E96"/>
    <w:rsid w:val="00B816F4"/>
    <w:rsid w:val="00B84011"/>
    <w:rsid w:val="00B84943"/>
    <w:rsid w:val="00B857D7"/>
    <w:rsid w:val="00B8614B"/>
    <w:rsid w:val="00B90185"/>
    <w:rsid w:val="00B90262"/>
    <w:rsid w:val="00B93045"/>
    <w:rsid w:val="00B93C09"/>
    <w:rsid w:val="00B94CE6"/>
    <w:rsid w:val="00B95AF2"/>
    <w:rsid w:val="00B97969"/>
    <w:rsid w:val="00B97AD9"/>
    <w:rsid w:val="00BA1B15"/>
    <w:rsid w:val="00BA29C6"/>
    <w:rsid w:val="00BA3548"/>
    <w:rsid w:val="00BA410C"/>
    <w:rsid w:val="00BA4DAF"/>
    <w:rsid w:val="00BA505B"/>
    <w:rsid w:val="00BA61E7"/>
    <w:rsid w:val="00BA74E0"/>
    <w:rsid w:val="00BB02D8"/>
    <w:rsid w:val="00BB0BE5"/>
    <w:rsid w:val="00BB0DF5"/>
    <w:rsid w:val="00BB1D9F"/>
    <w:rsid w:val="00BB1F1F"/>
    <w:rsid w:val="00BB64FA"/>
    <w:rsid w:val="00BB7341"/>
    <w:rsid w:val="00BC09C1"/>
    <w:rsid w:val="00BC2033"/>
    <w:rsid w:val="00BC2230"/>
    <w:rsid w:val="00BC2D64"/>
    <w:rsid w:val="00BC328C"/>
    <w:rsid w:val="00BC5685"/>
    <w:rsid w:val="00BD00B3"/>
    <w:rsid w:val="00BD06BD"/>
    <w:rsid w:val="00BD0765"/>
    <w:rsid w:val="00BD0B6E"/>
    <w:rsid w:val="00BD119E"/>
    <w:rsid w:val="00BD1F3C"/>
    <w:rsid w:val="00BD1FB4"/>
    <w:rsid w:val="00BD203B"/>
    <w:rsid w:val="00BD2533"/>
    <w:rsid w:val="00BD2730"/>
    <w:rsid w:val="00BD2E84"/>
    <w:rsid w:val="00BD3ADE"/>
    <w:rsid w:val="00BD3EAE"/>
    <w:rsid w:val="00BD54ED"/>
    <w:rsid w:val="00BD5F7F"/>
    <w:rsid w:val="00BD7468"/>
    <w:rsid w:val="00BD7BDD"/>
    <w:rsid w:val="00BD7E00"/>
    <w:rsid w:val="00BE0706"/>
    <w:rsid w:val="00BE0EBC"/>
    <w:rsid w:val="00BE206D"/>
    <w:rsid w:val="00BE240E"/>
    <w:rsid w:val="00BE4439"/>
    <w:rsid w:val="00BE5B07"/>
    <w:rsid w:val="00BE63C7"/>
    <w:rsid w:val="00BE6BA8"/>
    <w:rsid w:val="00BE6F8E"/>
    <w:rsid w:val="00BE7C71"/>
    <w:rsid w:val="00BF07A6"/>
    <w:rsid w:val="00BF108E"/>
    <w:rsid w:val="00BF2EB9"/>
    <w:rsid w:val="00BF376B"/>
    <w:rsid w:val="00BF59AA"/>
    <w:rsid w:val="00BF5CD0"/>
    <w:rsid w:val="00BF5DAB"/>
    <w:rsid w:val="00BF6D33"/>
    <w:rsid w:val="00C00023"/>
    <w:rsid w:val="00C01D76"/>
    <w:rsid w:val="00C01DA4"/>
    <w:rsid w:val="00C0220E"/>
    <w:rsid w:val="00C02DD6"/>
    <w:rsid w:val="00C037C3"/>
    <w:rsid w:val="00C03919"/>
    <w:rsid w:val="00C03C21"/>
    <w:rsid w:val="00C040CD"/>
    <w:rsid w:val="00C04108"/>
    <w:rsid w:val="00C043F1"/>
    <w:rsid w:val="00C050A0"/>
    <w:rsid w:val="00C05D04"/>
    <w:rsid w:val="00C060D2"/>
    <w:rsid w:val="00C070C9"/>
    <w:rsid w:val="00C074FD"/>
    <w:rsid w:val="00C07AEF"/>
    <w:rsid w:val="00C07C1F"/>
    <w:rsid w:val="00C1004D"/>
    <w:rsid w:val="00C122A6"/>
    <w:rsid w:val="00C12A6C"/>
    <w:rsid w:val="00C12D4D"/>
    <w:rsid w:val="00C132CA"/>
    <w:rsid w:val="00C13F00"/>
    <w:rsid w:val="00C1415A"/>
    <w:rsid w:val="00C15698"/>
    <w:rsid w:val="00C165B5"/>
    <w:rsid w:val="00C16C53"/>
    <w:rsid w:val="00C16CE4"/>
    <w:rsid w:val="00C16F4F"/>
    <w:rsid w:val="00C2070E"/>
    <w:rsid w:val="00C22C4D"/>
    <w:rsid w:val="00C232E5"/>
    <w:rsid w:val="00C23520"/>
    <w:rsid w:val="00C23613"/>
    <w:rsid w:val="00C2369D"/>
    <w:rsid w:val="00C23AA2"/>
    <w:rsid w:val="00C25B31"/>
    <w:rsid w:val="00C25C82"/>
    <w:rsid w:val="00C25F17"/>
    <w:rsid w:val="00C261B3"/>
    <w:rsid w:val="00C27716"/>
    <w:rsid w:val="00C27CE1"/>
    <w:rsid w:val="00C31435"/>
    <w:rsid w:val="00C317D3"/>
    <w:rsid w:val="00C321F3"/>
    <w:rsid w:val="00C324D2"/>
    <w:rsid w:val="00C32767"/>
    <w:rsid w:val="00C336BB"/>
    <w:rsid w:val="00C33A80"/>
    <w:rsid w:val="00C34419"/>
    <w:rsid w:val="00C34F47"/>
    <w:rsid w:val="00C364FA"/>
    <w:rsid w:val="00C365E4"/>
    <w:rsid w:val="00C36B7A"/>
    <w:rsid w:val="00C4027A"/>
    <w:rsid w:val="00C404C9"/>
    <w:rsid w:val="00C44D3C"/>
    <w:rsid w:val="00C46795"/>
    <w:rsid w:val="00C46B77"/>
    <w:rsid w:val="00C46C79"/>
    <w:rsid w:val="00C47A6B"/>
    <w:rsid w:val="00C47BDF"/>
    <w:rsid w:val="00C50794"/>
    <w:rsid w:val="00C511BF"/>
    <w:rsid w:val="00C52A95"/>
    <w:rsid w:val="00C530F0"/>
    <w:rsid w:val="00C547B7"/>
    <w:rsid w:val="00C548C7"/>
    <w:rsid w:val="00C554D7"/>
    <w:rsid w:val="00C56C83"/>
    <w:rsid w:val="00C601DF"/>
    <w:rsid w:val="00C605BE"/>
    <w:rsid w:val="00C60D7F"/>
    <w:rsid w:val="00C60F2C"/>
    <w:rsid w:val="00C6175C"/>
    <w:rsid w:val="00C61B84"/>
    <w:rsid w:val="00C62867"/>
    <w:rsid w:val="00C62DBB"/>
    <w:rsid w:val="00C63A1B"/>
    <w:rsid w:val="00C650F3"/>
    <w:rsid w:val="00C662C9"/>
    <w:rsid w:val="00C66BE3"/>
    <w:rsid w:val="00C66C25"/>
    <w:rsid w:val="00C6746A"/>
    <w:rsid w:val="00C67479"/>
    <w:rsid w:val="00C71275"/>
    <w:rsid w:val="00C72394"/>
    <w:rsid w:val="00C725B2"/>
    <w:rsid w:val="00C73DD7"/>
    <w:rsid w:val="00C748CF"/>
    <w:rsid w:val="00C75270"/>
    <w:rsid w:val="00C75827"/>
    <w:rsid w:val="00C75BA4"/>
    <w:rsid w:val="00C7606D"/>
    <w:rsid w:val="00C7698C"/>
    <w:rsid w:val="00C80145"/>
    <w:rsid w:val="00C80398"/>
    <w:rsid w:val="00C80456"/>
    <w:rsid w:val="00C811E5"/>
    <w:rsid w:val="00C812CE"/>
    <w:rsid w:val="00C81D0B"/>
    <w:rsid w:val="00C8363B"/>
    <w:rsid w:val="00C83E03"/>
    <w:rsid w:val="00C84464"/>
    <w:rsid w:val="00C846A0"/>
    <w:rsid w:val="00C8708A"/>
    <w:rsid w:val="00C93DBD"/>
    <w:rsid w:val="00C9402E"/>
    <w:rsid w:val="00C9417E"/>
    <w:rsid w:val="00C945F5"/>
    <w:rsid w:val="00C95B26"/>
    <w:rsid w:val="00C95C8D"/>
    <w:rsid w:val="00C96145"/>
    <w:rsid w:val="00C966F5"/>
    <w:rsid w:val="00C97487"/>
    <w:rsid w:val="00C9793B"/>
    <w:rsid w:val="00CA03AE"/>
    <w:rsid w:val="00CA1398"/>
    <w:rsid w:val="00CA26C9"/>
    <w:rsid w:val="00CA4548"/>
    <w:rsid w:val="00CA48C7"/>
    <w:rsid w:val="00CA4B84"/>
    <w:rsid w:val="00CA4BF6"/>
    <w:rsid w:val="00CA5214"/>
    <w:rsid w:val="00CA59B0"/>
    <w:rsid w:val="00CA6CF0"/>
    <w:rsid w:val="00CA7A0F"/>
    <w:rsid w:val="00CB3446"/>
    <w:rsid w:val="00CB36C4"/>
    <w:rsid w:val="00CB382C"/>
    <w:rsid w:val="00CB4084"/>
    <w:rsid w:val="00CB51CB"/>
    <w:rsid w:val="00CB55B1"/>
    <w:rsid w:val="00CB566E"/>
    <w:rsid w:val="00CB5A4B"/>
    <w:rsid w:val="00CB5ABB"/>
    <w:rsid w:val="00CB6575"/>
    <w:rsid w:val="00CC06E8"/>
    <w:rsid w:val="00CC0DB9"/>
    <w:rsid w:val="00CC1FEF"/>
    <w:rsid w:val="00CC20BF"/>
    <w:rsid w:val="00CC263B"/>
    <w:rsid w:val="00CC536B"/>
    <w:rsid w:val="00CC591B"/>
    <w:rsid w:val="00CD05F7"/>
    <w:rsid w:val="00CD0A9E"/>
    <w:rsid w:val="00CD1B03"/>
    <w:rsid w:val="00CD215C"/>
    <w:rsid w:val="00CD2362"/>
    <w:rsid w:val="00CD2560"/>
    <w:rsid w:val="00CD2675"/>
    <w:rsid w:val="00CD2D36"/>
    <w:rsid w:val="00CD3144"/>
    <w:rsid w:val="00CD32E0"/>
    <w:rsid w:val="00CD6244"/>
    <w:rsid w:val="00CE0B9A"/>
    <w:rsid w:val="00CE113E"/>
    <w:rsid w:val="00CE30E6"/>
    <w:rsid w:val="00CE3199"/>
    <w:rsid w:val="00CE3661"/>
    <w:rsid w:val="00CE43FF"/>
    <w:rsid w:val="00CE51BF"/>
    <w:rsid w:val="00CE521F"/>
    <w:rsid w:val="00CE593F"/>
    <w:rsid w:val="00CE5A03"/>
    <w:rsid w:val="00CE5EA6"/>
    <w:rsid w:val="00CE6C01"/>
    <w:rsid w:val="00CE7643"/>
    <w:rsid w:val="00CE7FFE"/>
    <w:rsid w:val="00CF1074"/>
    <w:rsid w:val="00CF136A"/>
    <w:rsid w:val="00CF14DE"/>
    <w:rsid w:val="00CF2708"/>
    <w:rsid w:val="00CF3AAB"/>
    <w:rsid w:val="00CF3FEA"/>
    <w:rsid w:val="00CF5F22"/>
    <w:rsid w:val="00CF61AB"/>
    <w:rsid w:val="00CF6518"/>
    <w:rsid w:val="00CF7772"/>
    <w:rsid w:val="00CF7910"/>
    <w:rsid w:val="00CF7DF7"/>
    <w:rsid w:val="00D001BF"/>
    <w:rsid w:val="00D0054C"/>
    <w:rsid w:val="00D02AF1"/>
    <w:rsid w:val="00D02BA8"/>
    <w:rsid w:val="00D032D7"/>
    <w:rsid w:val="00D04277"/>
    <w:rsid w:val="00D05055"/>
    <w:rsid w:val="00D0595E"/>
    <w:rsid w:val="00D07DE3"/>
    <w:rsid w:val="00D07E10"/>
    <w:rsid w:val="00D102EF"/>
    <w:rsid w:val="00D105A6"/>
    <w:rsid w:val="00D10AD9"/>
    <w:rsid w:val="00D111DB"/>
    <w:rsid w:val="00D1226A"/>
    <w:rsid w:val="00D126E9"/>
    <w:rsid w:val="00D13DDC"/>
    <w:rsid w:val="00D14318"/>
    <w:rsid w:val="00D14FED"/>
    <w:rsid w:val="00D17106"/>
    <w:rsid w:val="00D17954"/>
    <w:rsid w:val="00D179A5"/>
    <w:rsid w:val="00D17F89"/>
    <w:rsid w:val="00D20592"/>
    <w:rsid w:val="00D2153D"/>
    <w:rsid w:val="00D22122"/>
    <w:rsid w:val="00D2236E"/>
    <w:rsid w:val="00D22A53"/>
    <w:rsid w:val="00D23101"/>
    <w:rsid w:val="00D23E22"/>
    <w:rsid w:val="00D244D0"/>
    <w:rsid w:val="00D2525A"/>
    <w:rsid w:val="00D26C13"/>
    <w:rsid w:val="00D27047"/>
    <w:rsid w:val="00D270A5"/>
    <w:rsid w:val="00D270DA"/>
    <w:rsid w:val="00D302E7"/>
    <w:rsid w:val="00D30B18"/>
    <w:rsid w:val="00D316D5"/>
    <w:rsid w:val="00D31EE9"/>
    <w:rsid w:val="00D3273C"/>
    <w:rsid w:val="00D32CD8"/>
    <w:rsid w:val="00D32E4B"/>
    <w:rsid w:val="00D3650D"/>
    <w:rsid w:val="00D40B11"/>
    <w:rsid w:val="00D4114A"/>
    <w:rsid w:val="00D41AAA"/>
    <w:rsid w:val="00D41DD5"/>
    <w:rsid w:val="00D42F8A"/>
    <w:rsid w:val="00D44C99"/>
    <w:rsid w:val="00D44FC1"/>
    <w:rsid w:val="00D4535A"/>
    <w:rsid w:val="00D45B2B"/>
    <w:rsid w:val="00D46D4F"/>
    <w:rsid w:val="00D47423"/>
    <w:rsid w:val="00D47488"/>
    <w:rsid w:val="00D47D3E"/>
    <w:rsid w:val="00D50307"/>
    <w:rsid w:val="00D503A7"/>
    <w:rsid w:val="00D50CD1"/>
    <w:rsid w:val="00D5165C"/>
    <w:rsid w:val="00D53D87"/>
    <w:rsid w:val="00D55C45"/>
    <w:rsid w:val="00D55E1F"/>
    <w:rsid w:val="00D55F26"/>
    <w:rsid w:val="00D60988"/>
    <w:rsid w:val="00D60F3D"/>
    <w:rsid w:val="00D6263F"/>
    <w:rsid w:val="00D6276C"/>
    <w:rsid w:val="00D64EB2"/>
    <w:rsid w:val="00D67139"/>
    <w:rsid w:val="00D707F1"/>
    <w:rsid w:val="00D71277"/>
    <w:rsid w:val="00D71673"/>
    <w:rsid w:val="00D716B0"/>
    <w:rsid w:val="00D722EA"/>
    <w:rsid w:val="00D72398"/>
    <w:rsid w:val="00D750B6"/>
    <w:rsid w:val="00D75BF8"/>
    <w:rsid w:val="00D75F70"/>
    <w:rsid w:val="00D77969"/>
    <w:rsid w:val="00D77A47"/>
    <w:rsid w:val="00D808F2"/>
    <w:rsid w:val="00D80F91"/>
    <w:rsid w:val="00D8154F"/>
    <w:rsid w:val="00D817E7"/>
    <w:rsid w:val="00D825C4"/>
    <w:rsid w:val="00D834CC"/>
    <w:rsid w:val="00D83C71"/>
    <w:rsid w:val="00D8450D"/>
    <w:rsid w:val="00D845D3"/>
    <w:rsid w:val="00D849E0"/>
    <w:rsid w:val="00D84C9D"/>
    <w:rsid w:val="00D87285"/>
    <w:rsid w:val="00D90598"/>
    <w:rsid w:val="00D90ABB"/>
    <w:rsid w:val="00D90FBE"/>
    <w:rsid w:val="00D913F9"/>
    <w:rsid w:val="00D91D23"/>
    <w:rsid w:val="00D92E9C"/>
    <w:rsid w:val="00D92F23"/>
    <w:rsid w:val="00D938AA"/>
    <w:rsid w:val="00D94FFE"/>
    <w:rsid w:val="00D95292"/>
    <w:rsid w:val="00D965EF"/>
    <w:rsid w:val="00D96807"/>
    <w:rsid w:val="00D973C4"/>
    <w:rsid w:val="00DA0AE3"/>
    <w:rsid w:val="00DA2744"/>
    <w:rsid w:val="00DA3CA7"/>
    <w:rsid w:val="00DA4264"/>
    <w:rsid w:val="00DA5D90"/>
    <w:rsid w:val="00DB050D"/>
    <w:rsid w:val="00DB056F"/>
    <w:rsid w:val="00DB0A04"/>
    <w:rsid w:val="00DB0CE5"/>
    <w:rsid w:val="00DB2330"/>
    <w:rsid w:val="00DB3769"/>
    <w:rsid w:val="00DC1F00"/>
    <w:rsid w:val="00DC252C"/>
    <w:rsid w:val="00DC2DB6"/>
    <w:rsid w:val="00DC33C1"/>
    <w:rsid w:val="00DC3A51"/>
    <w:rsid w:val="00DC40AF"/>
    <w:rsid w:val="00DC5270"/>
    <w:rsid w:val="00DC5391"/>
    <w:rsid w:val="00DC5600"/>
    <w:rsid w:val="00DC5E3D"/>
    <w:rsid w:val="00DC610D"/>
    <w:rsid w:val="00DC647C"/>
    <w:rsid w:val="00DC6C9A"/>
    <w:rsid w:val="00DC7102"/>
    <w:rsid w:val="00DC7F64"/>
    <w:rsid w:val="00DD0C54"/>
    <w:rsid w:val="00DD3635"/>
    <w:rsid w:val="00DD4223"/>
    <w:rsid w:val="00DD4A37"/>
    <w:rsid w:val="00DD50E0"/>
    <w:rsid w:val="00DD5C7D"/>
    <w:rsid w:val="00DD7134"/>
    <w:rsid w:val="00DE0165"/>
    <w:rsid w:val="00DE092D"/>
    <w:rsid w:val="00DE0E3D"/>
    <w:rsid w:val="00DE17B7"/>
    <w:rsid w:val="00DE2020"/>
    <w:rsid w:val="00DE2330"/>
    <w:rsid w:val="00DE388A"/>
    <w:rsid w:val="00DE40B3"/>
    <w:rsid w:val="00DE53FC"/>
    <w:rsid w:val="00DE5E76"/>
    <w:rsid w:val="00DE6B1D"/>
    <w:rsid w:val="00DF078C"/>
    <w:rsid w:val="00DF0C41"/>
    <w:rsid w:val="00DF1189"/>
    <w:rsid w:val="00DF120B"/>
    <w:rsid w:val="00DF1736"/>
    <w:rsid w:val="00DF28EA"/>
    <w:rsid w:val="00DF3868"/>
    <w:rsid w:val="00DF3A67"/>
    <w:rsid w:val="00DF3F52"/>
    <w:rsid w:val="00DF4699"/>
    <w:rsid w:val="00DF5395"/>
    <w:rsid w:val="00DF55A5"/>
    <w:rsid w:val="00DF66DE"/>
    <w:rsid w:val="00DF7CCD"/>
    <w:rsid w:val="00E00A5B"/>
    <w:rsid w:val="00E02545"/>
    <w:rsid w:val="00E027BF"/>
    <w:rsid w:val="00E03117"/>
    <w:rsid w:val="00E03D4B"/>
    <w:rsid w:val="00E04120"/>
    <w:rsid w:val="00E0574D"/>
    <w:rsid w:val="00E05FD5"/>
    <w:rsid w:val="00E05FEF"/>
    <w:rsid w:val="00E10E2D"/>
    <w:rsid w:val="00E118CA"/>
    <w:rsid w:val="00E12418"/>
    <w:rsid w:val="00E13D4B"/>
    <w:rsid w:val="00E14EC4"/>
    <w:rsid w:val="00E1541D"/>
    <w:rsid w:val="00E15659"/>
    <w:rsid w:val="00E15DD2"/>
    <w:rsid w:val="00E1672F"/>
    <w:rsid w:val="00E171C3"/>
    <w:rsid w:val="00E17929"/>
    <w:rsid w:val="00E2025E"/>
    <w:rsid w:val="00E20319"/>
    <w:rsid w:val="00E209A2"/>
    <w:rsid w:val="00E2156A"/>
    <w:rsid w:val="00E23777"/>
    <w:rsid w:val="00E242F7"/>
    <w:rsid w:val="00E24522"/>
    <w:rsid w:val="00E24EEB"/>
    <w:rsid w:val="00E259C7"/>
    <w:rsid w:val="00E267F3"/>
    <w:rsid w:val="00E26C00"/>
    <w:rsid w:val="00E277CA"/>
    <w:rsid w:val="00E27D1A"/>
    <w:rsid w:val="00E30B93"/>
    <w:rsid w:val="00E30D86"/>
    <w:rsid w:val="00E315BA"/>
    <w:rsid w:val="00E31CD6"/>
    <w:rsid w:val="00E33690"/>
    <w:rsid w:val="00E345EF"/>
    <w:rsid w:val="00E34CD3"/>
    <w:rsid w:val="00E3538A"/>
    <w:rsid w:val="00E36523"/>
    <w:rsid w:val="00E36DC2"/>
    <w:rsid w:val="00E37C9E"/>
    <w:rsid w:val="00E37E8B"/>
    <w:rsid w:val="00E40AAC"/>
    <w:rsid w:val="00E412AC"/>
    <w:rsid w:val="00E43FB0"/>
    <w:rsid w:val="00E441A1"/>
    <w:rsid w:val="00E445E7"/>
    <w:rsid w:val="00E4484F"/>
    <w:rsid w:val="00E4550E"/>
    <w:rsid w:val="00E4556A"/>
    <w:rsid w:val="00E4658F"/>
    <w:rsid w:val="00E469FD"/>
    <w:rsid w:val="00E47D7B"/>
    <w:rsid w:val="00E47F67"/>
    <w:rsid w:val="00E51F01"/>
    <w:rsid w:val="00E52291"/>
    <w:rsid w:val="00E52BA5"/>
    <w:rsid w:val="00E54294"/>
    <w:rsid w:val="00E543EB"/>
    <w:rsid w:val="00E54423"/>
    <w:rsid w:val="00E545E3"/>
    <w:rsid w:val="00E5548F"/>
    <w:rsid w:val="00E5552C"/>
    <w:rsid w:val="00E558BA"/>
    <w:rsid w:val="00E55C45"/>
    <w:rsid w:val="00E57006"/>
    <w:rsid w:val="00E611DC"/>
    <w:rsid w:val="00E63C5A"/>
    <w:rsid w:val="00E63D68"/>
    <w:rsid w:val="00E64AB0"/>
    <w:rsid w:val="00E64C14"/>
    <w:rsid w:val="00E6506D"/>
    <w:rsid w:val="00E6657F"/>
    <w:rsid w:val="00E66DF6"/>
    <w:rsid w:val="00E67AC6"/>
    <w:rsid w:val="00E725DF"/>
    <w:rsid w:val="00E7338E"/>
    <w:rsid w:val="00E7353C"/>
    <w:rsid w:val="00E73C46"/>
    <w:rsid w:val="00E75BAD"/>
    <w:rsid w:val="00E75BED"/>
    <w:rsid w:val="00E76B5E"/>
    <w:rsid w:val="00E771D1"/>
    <w:rsid w:val="00E778C8"/>
    <w:rsid w:val="00E802E2"/>
    <w:rsid w:val="00E80865"/>
    <w:rsid w:val="00E812E8"/>
    <w:rsid w:val="00E82117"/>
    <w:rsid w:val="00E82AEC"/>
    <w:rsid w:val="00E83D4F"/>
    <w:rsid w:val="00E84343"/>
    <w:rsid w:val="00E8444B"/>
    <w:rsid w:val="00E8594A"/>
    <w:rsid w:val="00E85CEF"/>
    <w:rsid w:val="00E86F9A"/>
    <w:rsid w:val="00E875FF"/>
    <w:rsid w:val="00E91F5D"/>
    <w:rsid w:val="00E92246"/>
    <w:rsid w:val="00E939BF"/>
    <w:rsid w:val="00E94347"/>
    <w:rsid w:val="00E945FE"/>
    <w:rsid w:val="00E96D77"/>
    <w:rsid w:val="00E9741F"/>
    <w:rsid w:val="00E976CA"/>
    <w:rsid w:val="00EA0492"/>
    <w:rsid w:val="00EA12ED"/>
    <w:rsid w:val="00EA2F2C"/>
    <w:rsid w:val="00EA2FF9"/>
    <w:rsid w:val="00EA4729"/>
    <w:rsid w:val="00EA4F7F"/>
    <w:rsid w:val="00EA5051"/>
    <w:rsid w:val="00EA5AED"/>
    <w:rsid w:val="00EA6195"/>
    <w:rsid w:val="00EA71ED"/>
    <w:rsid w:val="00EA75D7"/>
    <w:rsid w:val="00EB0A1B"/>
    <w:rsid w:val="00EB0A2E"/>
    <w:rsid w:val="00EB0BE7"/>
    <w:rsid w:val="00EB31A4"/>
    <w:rsid w:val="00EB412F"/>
    <w:rsid w:val="00EB4905"/>
    <w:rsid w:val="00EB6DDA"/>
    <w:rsid w:val="00EB7DBB"/>
    <w:rsid w:val="00EC0042"/>
    <w:rsid w:val="00EC0806"/>
    <w:rsid w:val="00EC0E73"/>
    <w:rsid w:val="00EC20BA"/>
    <w:rsid w:val="00EC2E46"/>
    <w:rsid w:val="00EC3D9F"/>
    <w:rsid w:val="00EC44C0"/>
    <w:rsid w:val="00EC5581"/>
    <w:rsid w:val="00EC57EB"/>
    <w:rsid w:val="00EC5F32"/>
    <w:rsid w:val="00EC7AE4"/>
    <w:rsid w:val="00EC7BA9"/>
    <w:rsid w:val="00ED0657"/>
    <w:rsid w:val="00ED07B1"/>
    <w:rsid w:val="00ED2525"/>
    <w:rsid w:val="00ED2947"/>
    <w:rsid w:val="00ED3C7F"/>
    <w:rsid w:val="00ED4B1D"/>
    <w:rsid w:val="00ED55D4"/>
    <w:rsid w:val="00ED7C48"/>
    <w:rsid w:val="00EE142E"/>
    <w:rsid w:val="00EE24B2"/>
    <w:rsid w:val="00EE2ABE"/>
    <w:rsid w:val="00EE2EC4"/>
    <w:rsid w:val="00EE3F88"/>
    <w:rsid w:val="00EE41DD"/>
    <w:rsid w:val="00EE5CD0"/>
    <w:rsid w:val="00EE5F73"/>
    <w:rsid w:val="00EE7E9E"/>
    <w:rsid w:val="00EF000E"/>
    <w:rsid w:val="00EF0653"/>
    <w:rsid w:val="00EF0D12"/>
    <w:rsid w:val="00EF0DA5"/>
    <w:rsid w:val="00EF1CFF"/>
    <w:rsid w:val="00EF2C89"/>
    <w:rsid w:val="00EF2D50"/>
    <w:rsid w:val="00EF2F20"/>
    <w:rsid w:val="00EF3433"/>
    <w:rsid w:val="00EF4547"/>
    <w:rsid w:val="00EF5929"/>
    <w:rsid w:val="00EF5E42"/>
    <w:rsid w:val="00EF61D8"/>
    <w:rsid w:val="00EF6634"/>
    <w:rsid w:val="00F00FE3"/>
    <w:rsid w:val="00F0154B"/>
    <w:rsid w:val="00F01AF2"/>
    <w:rsid w:val="00F02E1D"/>
    <w:rsid w:val="00F043A6"/>
    <w:rsid w:val="00F0513A"/>
    <w:rsid w:val="00F05640"/>
    <w:rsid w:val="00F05BAE"/>
    <w:rsid w:val="00F06FCF"/>
    <w:rsid w:val="00F07511"/>
    <w:rsid w:val="00F10DA7"/>
    <w:rsid w:val="00F11809"/>
    <w:rsid w:val="00F11AD5"/>
    <w:rsid w:val="00F11F5A"/>
    <w:rsid w:val="00F12575"/>
    <w:rsid w:val="00F143EB"/>
    <w:rsid w:val="00F14F58"/>
    <w:rsid w:val="00F15429"/>
    <w:rsid w:val="00F15486"/>
    <w:rsid w:val="00F15E2D"/>
    <w:rsid w:val="00F17DD7"/>
    <w:rsid w:val="00F20682"/>
    <w:rsid w:val="00F2082A"/>
    <w:rsid w:val="00F2089E"/>
    <w:rsid w:val="00F21039"/>
    <w:rsid w:val="00F21260"/>
    <w:rsid w:val="00F21733"/>
    <w:rsid w:val="00F23CFB"/>
    <w:rsid w:val="00F25A0D"/>
    <w:rsid w:val="00F25D9C"/>
    <w:rsid w:val="00F260F1"/>
    <w:rsid w:val="00F2621A"/>
    <w:rsid w:val="00F269E4"/>
    <w:rsid w:val="00F2749E"/>
    <w:rsid w:val="00F276D3"/>
    <w:rsid w:val="00F27977"/>
    <w:rsid w:val="00F30708"/>
    <w:rsid w:val="00F31E4D"/>
    <w:rsid w:val="00F32328"/>
    <w:rsid w:val="00F328F7"/>
    <w:rsid w:val="00F3321E"/>
    <w:rsid w:val="00F33F3D"/>
    <w:rsid w:val="00F33FEC"/>
    <w:rsid w:val="00F34736"/>
    <w:rsid w:val="00F34933"/>
    <w:rsid w:val="00F34B4F"/>
    <w:rsid w:val="00F35334"/>
    <w:rsid w:val="00F35BC7"/>
    <w:rsid w:val="00F3691F"/>
    <w:rsid w:val="00F40360"/>
    <w:rsid w:val="00F40A91"/>
    <w:rsid w:val="00F41002"/>
    <w:rsid w:val="00F41747"/>
    <w:rsid w:val="00F41DC1"/>
    <w:rsid w:val="00F423BA"/>
    <w:rsid w:val="00F42490"/>
    <w:rsid w:val="00F424FC"/>
    <w:rsid w:val="00F43AB3"/>
    <w:rsid w:val="00F43AC6"/>
    <w:rsid w:val="00F43BF9"/>
    <w:rsid w:val="00F44FA6"/>
    <w:rsid w:val="00F45B5B"/>
    <w:rsid w:val="00F46EBF"/>
    <w:rsid w:val="00F46EE0"/>
    <w:rsid w:val="00F47251"/>
    <w:rsid w:val="00F50AAA"/>
    <w:rsid w:val="00F51160"/>
    <w:rsid w:val="00F513EA"/>
    <w:rsid w:val="00F51913"/>
    <w:rsid w:val="00F52707"/>
    <w:rsid w:val="00F5283D"/>
    <w:rsid w:val="00F529ED"/>
    <w:rsid w:val="00F52C1F"/>
    <w:rsid w:val="00F52CEA"/>
    <w:rsid w:val="00F543B4"/>
    <w:rsid w:val="00F54BC7"/>
    <w:rsid w:val="00F560D0"/>
    <w:rsid w:val="00F56F2E"/>
    <w:rsid w:val="00F61D51"/>
    <w:rsid w:val="00F62B44"/>
    <w:rsid w:val="00F63142"/>
    <w:rsid w:val="00F6459D"/>
    <w:rsid w:val="00F65148"/>
    <w:rsid w:val="00F66C84"/>
    <w:rsid w:val="00F66F58"/>
    <w:rsid w:val="00F67341"/>
    <w:rsid w:val="00F71066"/>
    <w:rsid w:val="00F712B7"/>
    <w:rsid w:val="00F71CBD"/>
    <w:rsid w:val="00F71ECD"/>
    <w:rsid w:val="00F71F65"/>
    <w:rsid w:val="00F72BE1"/>
    <w:rsid w:val="00F73C37"/>
    <w:rsid w:val="00F741B7"/>
    <w:rsid w:val="00F7423D"/>
    <w:rsid w:val="00F74A75"/>
    <w:rsid w:val="00F75AA4"/>
    <w:rsid w:val="00F76370"/>
    <w:rsid w:val="00F76480"/>
    <w:rsid w:val="00F77518"/>
    <w:rsid w:val="00F7757C"/>
    <w:rsid w:val="00F82296"/>
    <w:rsid w:val="00F827F0"/>
    <w:rsid w:val="00F831C5"/>
    <w:rsid w:val="00F84F01"/>
    <w:rsid w:val="00F85D00"/>
    <w:rsid w:val="00F871D0"/>
    <w:rsid w:val="00F87585"/>
    <w:rsid w:val="00F90346"/>
    <w:rsid w:val="00F909CC"/>
    <w:rsid w:val="00F90A04"/>
    <w:rsid w:val="00F91160"/>
    <w:rsid w:val="00F9132A"/>
    <w:rsid w:val="00F917AA"/>
    <w:rsid w:val="00F91C52"/>
    <w:rsid w:val="00F92161"/>
    <w:rsid w:val="00F92595"/>
    <w:rsid w:val="00F92F8D"/>
    <w:rsid w:val="00F93145"/>
    <w:rsid w:val="00F94613"/>
    <w:rsid w:val="00F94971"/>
    <w:rsid w:val="00F94DA3"/>
    <w:rsid w:val="00F96036"/>
    <w:rsid w:val="00F96B3D"/>
    <w:rsid w:val="00F96B8F"/>
    <w:rsid w:val="00F97557"/>
    <w:rsid w:val="00F975C3"/>
    <w:rsid w:val="00F976C6"/>
    <w:rsid w:val="00FA4CD0"/>
    <w:rsid w:val="00FA6108"/>
    <w:rsid w:val="00FA623F"/>
    <w:rsid w:val="00FA6E82"/>
    <w:rsid w:val="00FA7CFF"/>
    <w:rsid w:val="00FA7DB4"/>
    <w:rsid w:val="00FB0A78"/>
    <w:rsid w:val="00FB1020"/>
    <w:rsid w:val="00FB1784"/>
    <w:rsid w:val="00FB1859"/>
    <w:rsid w:val="00FB2533"/>
    <w:rsid w:val="00FB2B2A"/>
    <w:rsid w:val="00FB2B55"/>
    <w:rsid w:val="00FB36AD"/>
    <w:rsid w:val="00FB3A51"/>
    <w:rsid w:val="00FB3B1B"/>
    <w:rsid w:val="00FB4875"/>
    <w:rsid w:val="00FB694C"/>
    <w:rsid w:val="00FC0446"/>
    <w:rsid w:val="00FC14EA"/>
    <w:rsid w:val="00FC17AB"/>
    <w:rsid w:val="00FC2607"/>
    <w:rsid w:val="00FC37CC"/>
    <w:rsid w:val="00FC3829"/>
    <w:rsid w:val="00FC54A4"/>
    <w:rsid w:val="00FC5703"/>
    <w:rsid w:val="00FC60AB"/>
    <w:rsid w:val="00FC62A1"/>
    <w:rsid w:val="00FC7C87"/>
    <w:rsid w:val="00FC7F67"/>
    <w:rsid w:val="00FD007A"/>
    <w:rsid w:val="00FD0525"/>
    <w:rsid w:val="00FD0D18"/>
    <w:rsid w:val="00FD15EC"/>
    <w:rsid w:val="00FD24CE"/>
    <w:rsid w:val="00FD3077"/>
    <w:rsid w:val="00FD314E"/>
    <w:rsid w:val="00FD3D48"/>
    <w:rsid w:val="00FD485F"/>
    <w:rsid w:val="00FD5F81"/>
    <w:rsid w:val="00FD664D"/>
    <w:rsid w:val="00FD66D1"/>
    <w:rsid w:val="00FD6984"/>
    <w:rsid w:val="00FD76E1"/>
    <w:rsid w:val="00FE02A0"/>
    <w:rsid w:val="00FE05BA"/>
    <w:rsid w:val="00FE1FAB"/>
    <w:rsid w:val="00FE5128"/>
    <w:rsid w:val="00FE5B61"/>
    <w:rsid w:val="00FE5F32"/>
    <w:rsid w:val="00FE7051"/>
    <w:rsid w:val="00FE7E35"/>
    <w:rsid w:val="00FF12E2"/>
    <w:rsid w:val="00FF1774"/>
    <w:rsid w:val="00FF1F56"/>
    <w:rsid w:val="00FF38D2"/>
    <w:rsid w:val="00FF398E"/>
    <w:rsid w:val="00FF4A7A"/>
    <w:rsid w:val="00FF5F94"/>
    <w:rsid w:val="00FF6538"/>
    <w:rsid w:val="00FF6872"/>
    <w:rsid w:val="00FF7023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C812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E6F8E"/>
    <w:pPr>
      <w:spacing w:before="120" w:line="276" w:lineRule="auto"/>
      <w:jc w:val="both"/>
    </w:pPr>
    <w:rPr>
      <w:rFonts w:eastAsia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17B2"/>
    <w:pPr>
      <w:keepNext/>
      <w:spacing w:before="40"/>
      <w:jc w:val="left"/>
      <w:outlineLvl w:val="0"/>
    </w:pPr>
    <w:rPr>
      <w:rFonts w:ascii="Calibri" w:hAnsi="Calibri" w:cs="Arial"/>
      <w:b/>
      <w:bCs/>
      <w:kern w:val="32"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A4241"/>
    <w:pPr>
      <w:spacing w:line="240" w:lineRule="auto"/>
      <w:outlineLvl w:val="1"/>
    </w:pPr>
    <w:rPr>
      <w:rFonts w:ascii="Calibri" w:hAnsi="Calibri"/>
      <w:b/>
      <w:sz w:val="20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BE6F8E"/>
    <w:pPr>
      <w:spacing w:before="360"/>
      <w:ind w:left="426" w:hanging="426"/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rsid w:val="004A7759"/>
    <w:pPr>
      <w:keepNext/>
      <w:numPr>
        <w:ilvl w:val="3"/>
        <w:numId w:val="1"/>
      </w:numPr>
      <w:spacing w:before="240" w:after="60" w:line="360" w:lineRule="auto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D10AD9"/>
    <w:pPr>
      <w:numPr>
        <w:ilvl w:val="4"/>
        <w:numId w:val="1"/>
      </w:numPr>
      <w:spacing w:before="240" w:after="60"/>
      <w:ind w:left="709" w:hanging="709"/>
      <w:outlineLvl w:val="4"/>
    </w:pPr>
    <w:rPr>
      <w:sz w:val="20"/>
      <w:szCs w:val="20"/>
    </w:rPr>
  </w:style>
  <w:style w:type="paragraph" w:styleId="berschrift6">
    <w:name w:val="heading 6"/>
    <w:basedOn w:val="Standard"/>
    <w:next w:val="Standard"/>
    <w:qFormat/>
    <w:rsid w:val="004A7759"/>
    <w:pPr>
      <w:numPr>
        <w:ilvl w:val="5"/>
        <w:numId w:val="1"/>
      </w:numPr>
      <w:spacing w:before="240" w:after="60" w:line="360" w:lineRule="auto"/>
      <w:outlineLvl w:val="5"/>
    </w:pPr>
    <w:rPr>
      <w:i/>
      <w:szCs w:val="20"/>
    </w:rPr>
  </w:style>
  <w:style w:type="paragraph" w:styleId="berschrift7">
    <w:name w:val="heading 7"/>
    <w:basedOn w:val="Standard"/>
    <w:next w:val="Standard"/>
    <w:qFormat/>
    <w:rsid w:val="004A7759"/>
    <w:pPr>
      <w:numPr>
        <w:ilvl w:val="6"/>
        <w:numId w:val="1"/>
      </w:numPr>
      <w:spacing w:before="240" w:after="60" w:line="360" w:lineRule="auto"/>
      <w:outlineLvl w:val="6"/>
    </w:pPr>
    <w:rPr>
      <w:szCs w:val="20"/>
      <w:u w:val="single"/>
    </w:rPr>
  </w:style>
  <w:style w:type="paragraph" w:styleId="berschrift8">
    <w:name w:val="heading 8"/>
    <w:basedOn w:val="Standard"/>
    <w:next w:val="Standard"/>
    <w:qFormat/>
    <w:rsid w:val="004A7759"/>
    <w:pPr>
      <w:numPr>
        <w:ilvl w:val="7"/>
        <w:numId w:val="1"/>
      </w:numPr>
      <w:spacing w:before="240" w:after="60" w:line="360" w:lineRule="auto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9A3A80"/>
    <w:pPr>
      <w:numPr>
        <w:ilvl w:val="8"/>
        <w:numId w:val="1"/>
      </w:numPr>
      <w:spacing w:after="120"/>
      <w:ind w:left="709" w:hanging="709"/>
      <w:jc w:val="left"/>
      <w:outlineLvl w:val="8"/>
    </w:pPr>
    <w:rPr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757A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uiPriority w:val="99"/>
    <w:semiHidden/>
    <w:rsid w:val="00361FE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61FEC"/>
    <w:rPr>
      <w:vertAlign w:val="superscript"/>
    </w:rPr>
  </w:style>
  <w:style w:type="paragraph" w:styleId="Dokumentstruktur">
    <w:name w:val="Document Map"/>
    <w:basedOn w:val="Standard"/>
    <w:semiHidden/>
    <w:rsid w:val="00CB408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uiPriority w:val="99"/>
    <w:rsid w:val="00681C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681C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81C37"/>
    <w:rPr>
      <w:b/>
      <w:bCs/>
    </w:rPr>
  </w:style>
  <w:style w:type="paragraph" w:styleId="Fuzeile">
    <w:name w:val="footer"/>
    <w:basedOn w:val="Standard"/>
    <w:link w:val="FuzeileZchn"/>
    <w:rsid w:val="00681C3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81C37"/>
  </w:style>
  <w:style w:type="paragraph" w:styleId="Standardeinzug">
    <w:name w:val="Normal Indent"/>
    <w:basedOn w:val="Standard"/>
    <w:link w:val="StandardeinzugZchn"/>
    <w:qFormat/>
    <w:rsid w:val="00BE6F8E"/>
    <w:pPr>
      <w:spacing w:before="0"/>
      <w:ind w:firstLine="284"/>
    </w:pPr>
    <w:rPr>
      <w:szCs w:val="20"/>
    </w:rPr>
  </w:style>
  <w:style w:type="paragraph" w:customStyle="1" w:styleId="Bibliographie">
    <w:name w:val="Bibliographie"/>
    <w:basedOn w:val="Standard"/>
    <w:link w:val="BibliographieZchn"/>
    <w:qFormat/>
    <w:rsid w:val="00933318"/>
    <w:pPr>
      <w:tabs>
        <w:tab w:val="left" w:pos="567"/>
      </w:tabs>
      <w:ind w:left="340" w:hanging="340"/>
      <w:contextualSpacing/>
    </w:pPr>
    <w:rPr>
      <w:rFonts w:cs="Arial"/>
      <w:sz w:val="18"/>
      <w:szCs w:val="18"/>
    </w:rPr>
  </w:style>
  <w:style w:type="paragraph" w:styleId="Titel">
    <w:name w:val="Title"/>
    <w:basedOn w:val="Standard"/>
    <w:link w:val="TitelZchn"/>
    <w:uiPriority w:val="10"/>
    <w:qFormat/>
    <w:rsid w:val="005754E5"/>
    <w:rPr>
      <w:rFonts w:ascii="Calibri" w:hAnsi="Calibri"/>
      <w:b/>
      <w:sz w:val="28"/>
    </w:rPr>
  </w:style>
  <w:style w:type="paragraph" w:styleId="Aufzhlungszeichen">
    <w:name w:val="List Bullet"/>
    <w:basedOn w:val="Standard"/>
    <w:rsid w:val="000D5EC9"/>
    <w:pPr>
      <w:numPr>
        <w:numId w:val="2"/>
      </w:numPr>
      <w:contextualSpacing/>
    </w:pPr>
  </w:style>
  <w:style w:type="character" w:customStyle="1" w:styleId="BibliographieZchn">
    <w:name w:val="Bibliographie Zchn"/>
    <w:basedOn w:val="Absatz-Standardschriftart"/>
    <w:link w:val="Bibliographie"/>
    <w:qFormat/>
    <w:rsid w:val="00933318"/>
    <w:rPr>
      <w:rFonts w:cs="Arial"/>
      <w:w w:val="105"/>
      <w:sz w:val="18"/>
      <w:szCs w:val="18"/>
    </w:rPr>
  </w:style>
  <w:style w:type="paragraph" w:styleId="Listenabsatz">
    <w:name w:val="List Paragraph"/>
    <w:basedOn w:val="Tabelleaufzaehlung"/>
    <w:uiPriority w:val="34"/>
    <w:qFormat/>
    <w:rsid w:val="00B3219A"/>
    <w:rPr>
      <w:sz w:val="22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0280"/>
    <w:rPr>
      <w:sz w:val="20"/>
      <w:szCs w:val="20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4241"/>
    <w:rPr>
      <w:rFonts w:ascii="Calibri" w:eastAsiaTheme="minorHAnsi" w:hAnsi="Calibri" w:cstheme="minorBidi"/>
      <w:b/>
      <w:sz w:val="20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40280"/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40280"/>
    <w:rPr>
      <w:sz w:val="22"/>
      <w:szCs w:val="22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D2A96"/>
    <w:rPr>
      <w:sz w:val="20"/>
      <w:szCs w:val="20"/>
    </w:rPr>
  </w:style>
  <w:style w:type="paragraph" w:styleId="berarbeitung">
    <w:name w:val="Revision"/>
    <w:hidden/>
    <w:uiPriority w:val="99"/>
    <w:rsid w:val="00B046A9"/>
    <w:rPr>
      <w:sz w:val="22"/>
      <w:szCs w:val="22"/>
    </w:rPr>
  </w:style>
  <w:style w:type="paragraph" w:customStyle="1" w:styleId="Zitat1">
    <w:name w:val="Zitat1"/>
    <w:basedOn w:val="Standard"/>
    <w:qFormat/>
    <w:rsid w:val="00BA61E7"/>
    <w:pPr>
      <w:spacing w:after="240"/>
    </w:pPr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17B2"/>
    <w:rPr>
      <w:rFonts w:ascii="Calibri" w:eastAsiaTheme="minorHAnsi" w:hAnsi="Calibri" w:cs="Arial"/>
      <w:b/>
      <w:bCs/>
      <w:kern w:val="32"/>
      <w:sz w:val="26"/>
      <w:szCs w:val="26"/>
    </w:rPr>
  </w:style>
  <w:style w:type="paragraph" w:customStyle="1" w:styleId="Default">
    <w:name w:val="Default"/>
    <w:rsid w:val="00B97AD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Absatz-Standardschriftart"/>
    <w:unhideWhenUsed/>
    <w:rsid w:val="00E75BAD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qFormat/>
    <w:rsid w:val="00903761"/>
    <w:pPr>
      <w:widowControl w:val="0"/>
      <w:ind w:left="100"/>
    </w:pPr>
  </w:style>
  <w:style w:type="character" w:customStyle="1" w:styleId="TextkrperZchn">
    <w:name w:val="Textkörper Zchn"/>
    <w:basedOn w:val="Absatz-Standardschriftart"/>
    <w:link w:val="Textkrper"/>
    <w:rsid w:val="00903761"/>
    <w:rPr>
      <w:sz w:val="22"/>
      <w:szCs w:val="22"/>
    </w:rPr>
  </w:style>
  <w:style w:type="character" w:customStyle="1" w:styleId="TitelZchn">
    <w:name w:val="Titel Zchn"/>
    <w:basedOn w:val="Absatz-Standardschriftart"/>
    <w:link w:val="Titel"/>
    <w:uiPriority w:val="10"/>
    <w:rsid w:val="00A73965"/>
    <w:rPr>
      <w:rFonts w:ascii="Calibri" w:hAnsi="Calibri"/>
      <w:b/>
      <w:sz w:val="28"/>
      <w:szCs w:val="22"/>
    </w:rPr>
  </w:style>
  <w:style w:type="paragraph" w:customStyle="1" w:styleId="Tabelle">
    <w:name w:val="Tabelle"/>
    <w:basedOn w:val="Standard"/>
    <w:link w:val="TabelleZchn"/>
    <w:qFormat/>
    <w:rsid w:val="005317B2"/>
    <w:pPr>
      <w:spacing w:before="0" w:line="240" w:lineRule="auto"/>
      <w:jc w:val="left"/>
    </w:pPr>
    <w:rPr>
      <w:sz w:val="19"/>
      <w:szCs w:val="19"/>
    </w:rPr>
  </w:style>
  <w:style w:type="paragraph" w:customStyle="1" w:styleId="Tabellenaufzhlung">
    <w:name w:val="Tabellenaufzählung"/>
    <w:basedOn w:val="Tabelle"/>
    <w:rsid w:val="007E5E32"/>
    <w:pPr>
      <w:numPr>
        <w:numId w:val="3"/>
      </w:numPr>
      <w:ind w:left="215" w:hanging="215"/>
    </w:pPr>
    <w:rPr>
      <w:rFonts w:eastAsia="Times New Roman"/>
      <w:szCs w:val="18"/>
    </w:rPr>
  </w:style>
  <w:style w:type="paragraph" w:customStyle="1" w:styleId="Tabelleneinzug">
    <w:name w:val="Tabelleneinzug"/>
    <w:basedOn w:val="Tabelle"/>
    <w:qFormat/>
    <w:rsid w:val="005754E5"/>
    <w:pPr>
      <w:ind w:left="227" w:hanging="227"/>
    </w:pPr>
  </w:style>
  <w:style w:type="paragraph" w:customStyle="1" w:styleId="Tabellenberschrift">
    <w:name w:val="Tabellenüberschrift"/>
    <w:basedOn w:val="Tabelle"/>
    <w:uiPriority w:val="99"/>
    <w:rsid w:val="0000082A"/>
    <w:pPr>
      <w:spacing w:before="40" w:after="40"/>
    </w:pPr>
    <w:rPr>
      <w:rFonts w:ascii="Calibri" w:hAnsi="Calibri"/>
      <w:b/>
    </w:rPr>
  </w:style>
  <w:style w:type="paragraph" w:customStyle="1" w:styleId="Text">
    <w:name w:val="Text"/>
    <w:rsid w:val="005754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Transcript">
    <w:name w:val="Transcript"/>
    <w:basedOn w:val="Standard"/>
    <w:rsid w:val="005754E5"/>
    <w:pPr>
      <w:spacing w:before="60"/>
      <w:ind w:left="709" w:hanging="709"/>
    </w:pPr>
    <w:rPr>
      <w:noProof/>
      <w:sz w:val="18"/>
      <w:lang w:val="en-US"/>
    </w:rPr>
  </w:style>
  <w:style w:type="paragraph" w:styleId="KeinLeerraum">
    <w:name w:val="No Spacing"/>
    <w:uiPriority w:val="1"/>
    <w:qFormat/>
    <w:rsid w:val="0037771E"/>
    <w:rPr>
      <w:rFonts w:asciiTheme="minorHAnsi" w:eastAsiaTheme="minorEastAsia" w:hAnsiTheme="minorHAnsi" w:cstheme="minorBidi"/>
      <w:sz w:val="22"/>
      <w:szCs w:val="22"/>
    </w:rPr>
  </w:style>
  <w:style w:type="paragraph" w:customStyle="1" w:styleId="FlietextEinzug">
    <w:name w:val="*Fließtext Einzug"/>
    <w:rsid w:val="000150F1"/>
    <w:pPr>
      <w:spacing w:line="280" w:lineRule="exact"/>
      <w:ind w:firstLine="170"/>
      <w:jc w:val="both"/>
    </w:pPr>
  </w:style>
  <w:style w:type="character" w:customStyle="1" w:styleId="TabelleZchn">
    <w:name w:val="Tabelle Zchn"/>
    <w:basedOn w:val="Absatz-Standardschriftart"/>
    <w:link w:val="Tabelle"/>
    <w:qFormat/>
    <w:rsid w:val="005317B2"/>
    <w:rPr>
      <w:rFonts w:eastAsiaTheme="minorHAnsi" w:cstheme="minorBidi"/>
      <w:sz w:val="19"/>
      <w:szCs w:val="19"/>
    </w:rPr>
  </w:style>
  <w:style w:type="paragraph" w:customStyle="1" w:styleId="Abbildungsunterschrift">
    <w:name w:val="Abbildungsunterschrift"/>
    <w:basedOn w:val="FlietextEinzug"/>
    <w:rsid w:val="00CD2675"/>
    <w:pPr>
      <w:spacing w:before="120" w:after="120"/>
      <w:ind w:firstLine="0"/>
    </w:pPr>
    <w:rPr>
      <w:sz w:val="18"/>
    </w:rPr>
  </w:style>
  <w:style w:type="character" w:customStyle="1" w:styleId="StandardeinzugZchn">
    <w:name w:val="Standardeinzug Zchn"/>
    <w:link w:val="Standardeinzug"/>
    <w:qFormat/>
    <w:rsid w:val="00BE6F8E"/>
    <w:rPr>
      <w:rFonts w:eastAsiaTheme="minorHAnsi" w:cstheme="minorBidi"/>
      <w:sz w:val="22"/>
      <w:szCs w:val="20"/>
    </w:rPr>
  </w:style>
  <w:style w:type="paragraph" w:customStyle="1" w:styleId="EndNoteBibliographyTitle">
    <w:name w:val="EndNote Bibliography Title"/>
    <w:basedOn w:val="Standard"/>
    <w:rsid w:val="001B3DBC"/>
    <w:pPr>
      <w:jc w:val="center"/>
    </w:pPr>
    <w:rPr>
      <w:sz w:val="18"/>
    </w:rPr>
  </w:style>
  <w:style w:type="paragraph" w:customStyle="1" w:styleId="EndNoteBibliography">
    <w:name w:val="EndNote Bibliography"/>
    <w:basedOn w:val="Standard"/>
    <w:rsid w:val="001B3DBC"/>
    <w:pPr>
      <w:spacing w:line="240" w:lineRule="auto"/>
    </w:pPr>
    <w:rPr>
      <w:sz w:val="18"/>
    </w:rPr>
  </w:style>
  <w:style w:type="character" w:styleId="BesuchterLink">
    <w:name w:val="FollowedHyperlink"/>
    <w:basedOn w:val="Absatz-Standardschriftart"/>
    <w:rsid w:val="00A3046C"/>
    <w:rPr>
      <w:color w:val="800080" w:themeColor="followedHyperlink"/>
      <w:u w:val="singl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C02DD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02DD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CF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CFB"/>
    <w:rPr>
      <w:rFonts w:ascii="Lucida Grande" w:hAnsi="Lucida Grande" w:cs="Lucida Grande"/>
      <w:sz w:val="18"/>
      <w:szCs w:val="18"/>
    </w:rPr>
  </w:style>
  <w:style w:type="paragraph" w:customStyle="1" w:styleId="Kontaktdaten">
    <w:name w:val="Kontaktdaten"/>
    <w:basedOn w:val="LiteraturAngaben"/>
    <w:next w:val="AutorInAngaben"/>
    <w:link w:val="KontaktdatenChar"/>
    <w:rsid w:val="00D10AD9"/>
    <w:pPr>
      <w:keepNext/>
      <w:spacing w:before="480" w:after="0"/>
    </w:pPr>
    <w:rPr>
      <w:b/>
      <w:lang w:val="de-DE"/>
    </w:rPr>
  </w:style>
  <w:style w:type="paragraph" w:customStyle="1" w:styleId="LiteraturAngaben">
    <w:name w:val="Literatur_Angaben"/>
    <w:basedOn w:val="Literaturberschrift"/>
    <w:link w:val="LiteraturAngabenChar"/>
    <w:rsid w:val="00D10AD9"/>
    <w:pPr>
      <w:keepNext w:val="0"/>
      <w:spacing w:before="0"/>
    </w:pPr>
    <w:rPr>
      <w:b w:val="0"/>
      <w:sz w:val="18"/>
      <w:szCs w:val="18"/>
    </w:rPr>
  </w:style>
  <w:style w:type="paragraph" w:customStyle="1" w:styleId="Literaturberschrift">
    <w:name w:val="Literatur_Überschrift"/>
    <w:basedOn w:val="Textkorpus"/>
    <w:next w:val="LiteraturAngaben"/>
    <w:link w:val="LiteraturberschriftChar"/>
    <w:rsid w:val="00D10AD9"/>
    <w:pPr>
      <w:keepNext/>
      <w:spacing w:before="360"/>
    </w:pPr>
    <w:rPr>
      <w:b/>
      <w:lang w:val="en-GB"/>
    </w:rPr>
  </w:style>
  <w:style w:type="paragraph" w:customStyle="1" w:styleId="Textkorpus">
    <w:name w:val="Textkorpus"/>
    <w:basedOn w:val="Standard"/>
    <w:link w:val="TextkorpusChar"/>
    <w:rsid w:val="00D10AD9"/>
    <w:pPr>
      <w:spacing w:after="120" w:line="240" w:lineRule="auto"/>
    </w:pPr>
    <w:rPr>
      <w:rFonts w:ascii="CG Omega" w:hAnsi="CG Omega"/>
      <w:sz w:val="20"/>
      <w:szCs w:val="20"/>
    </w:rPr>
  </w:style>
  <w:style w:type="character" w:customStyle="1" w:styleId="TextkorpusChar">
    <w:name w:val="Textkorpus Char"/>
    <w:basedOn w:val="Absatz-Standardschriftart"/>
    <w:link w:val="Textkorpus"/>
    <w:rsid w:val="00D10AD9"/>
    <w:rPr>
      <w:rFonts w:ascii="CG Omega" w:hAnsi="CG Omega"/>
      <w:sz w:val="20"/>
      <w:szCs w:val="20"/>
    </w:rPr>
  </w:style>
  <w:style w:type="character" w:customStyle="1" w:styleId="LiteraturberschriftChar">
    <w:name w:val="Literatur_Überschrift Char"/>
    <w:link w:val="Literaturberschrift"/>
    <w:rsid w:val="00D10AD9"/>
    <w:rPr>
      <w:rFonts w:ascii="CG Omega" w:hAnsi="CG Omega"/>
      <w:b/>
      <w:sz w:val="20"/>
      <w:szCs w:val="20"/>
      <w:lang w:val="en-GB"/>
    </w:rPr>
  </w:style>
  <w:style w:type="character" w:customStyle="1" w:styleId="LiteraturAngabenChar">
    <w:name w:val="Literatur_Angaben Char"/>
    <w:link w:val="LiteraturAngaben"/>
    <w:rsid w:val="00D10AD9"/>
    <w:rPr>
      <w:rFonts w:ascii="CG Omega" w:hAnsi="CG Omega"/>
      <w:sz w:val="18"/>
      <w:szCs w:val="18"/>
      <w:lang w:val="en-GB"/>
    </w:rPr>
  </w:style>
  <w:style w:type="paragraph" w:customStyle="1" w:styleId="AutorInAngaben">
    <w:name w:val="AutorIn_Angaben"/>
    <w:basedOn w:val="Standard"/>
    <w:rsid w:val="00D10AD9"/>
    <w:pPr>
      <w:spacing w:line="240" w:lineRule="auto"/>
    </w:pPr>
    <w:rPr>
      <w:rFonts w:ascii="CG Omega" w:hAnsi="CG Omega"/>
      <w:sz w:val="18"/>
      <w:szCs w:val="20"/>
    </w:rPr>
  </w:style>
  <w:style w:type="character" w:customStyle="1" w:styleId="KontaktdatenChar">
    <w:name w:val="Kontaktdaten Char"/>
    <w:link w:val="Kontaktdaten"/>
    <w:rsid w:val="00D10AD9"/>
    <w:rPr>
      <w:rFonts w:ascii="CG Omega" w:hAnsi="CG Omega"/>
      <w:b/>
      <w:sz w:val="18"/>
      <w:szCs w:val="18"/>
    </w:rPr>
  </w:style>
  <w:style w:type="paragraph" w:customStyle="1" w:styleId="AutorIn">
    <w:name w:val="AutorIn"/>
    <w:basedOn w:val="berschrift3"/>
    <w:rsid w:val="00D10AD9"/>
    <w:pPr>
      <w:spacing w:before="0"/>
      <w:jc w:val="right"/>
    </w:pPr>
    <w:rPr>
      <w:rFonts w:ascii="CG Omega" w:hAnsi="CG Omega"/>
      <w:iCs/>
      <w:smallCaps/>
      <w:sz w:val="24"/>
      <w:szCs w:val="24"/>
    </w:rPr>
  </w:style>
  <w:style w:type="paragraph" w:customStyle="1" w:styleId="TitelBeitrag">
    <w:name w:val="Titel_Beitrag"/>
    <w:basedOn w:val="Standard"/>
    <w:rsid w:val="00D10AD9"/>
    <w:pPr>
      <w:spacing w:before="480" w:after="120" w:line="240" w:lineRule="auto"/>
    </w:pPr>
    <w:rPr>
      <w:rFonts w:ascii="CG Omega" w:hAnsi="CG Omega"/>
      <w:b/>
      <w:sz w:val="28"/>
      <w:szCs w:val="28"/>
    </w:rPr>
  </w:style>
  <w:style w:type="paragraph" w:customStyle="1" w:styleId="Zwischenberschrift">
    <w:name w:val="Zwischenüberschrift"/>
    <w:basedOn w:val="Textkorpus"/>
    <w:next w:val="Textkorpus"/>
    <w:rsid w:val="00D10AD9"/>
    <w:pPr>
      <w:keepNext/>
      <w:spacing w:before="240"/>
    </w:pPr>
    <w:rPr>
      <w:b/>
      <w:sz w:val="24"/>
      <w:szCs w:val="24"/>
    </w:rPr>
  </w:style>
  <w:style w:type="paragraph" w:customStyle="1" w:styleId="Zwischenberschrift2">
    <w:name w:val="Zwischenüberschrift 2"/>
    <w:basedOn w:val="Zwischenberschrift"/>
    <w:next w:val="Textkorpus"/>
    <w:qFormat/>
    <w:rsid w:val="00D10AD9"/>
    <w:rPr>
      <w:b w:val="0"/>
      <w:i/>
      <w:sz w:val="20"/>
    </w:rPr>
  </w:style>
  <w:style w:type="paragraph" w:customStyle="1" w:styleId="abstractkeywords">
    <w:name w:val="abstract keywords"/>
    <w:basedOn w:val="Zwischenberschrift"/>
    <w:rsid w:val="00D10AD9"/>
    <w:pPr>
      <w:keepNext w:val="0"/>
      <w:spacing w:before="0"/>
    </w:pPr>
    <w:rPr>
      <w:b w:val="0"/>
      <w:sz w:val="16"/>
    </w:rPr>
  </w:style>
  <w:style w:type="paragraph" w:customStyle="1" w:styleId="Grundschrift">
    <w:name w:val="Grundschrift"/>
    <w:basedOn w:val="Standard"/>
    <w:next w:val="Standard"/>
    <w:uiPriority w:val="99"/>
    <w:rsid w:val="00555D7F"/>
    <w:pPr>
      <w:widowControl w:val="0"/>
      <w:spacing w:line="260" w:lineRule="atLeast"/>
      <w:textAlignment w:val="center"/>
    </w:pPr>
    <w:rPr>
      <w:rFonts w:ascii="Times-Roman" w:eastAsia="MS Mincho" w:hAnsi="Times-Roman" w:cs="Times-Roman"/>
      <w:color w:val="000000"/>
      <w:spacing w:val="-1"/>
      <w:sz w:val="20"/>
      <w:szCs w:val="20"/>
    </w:rPr>
  </w:style>
  <w:style w:type="table" w:styleId="Tabellenraster">
    <w:name w:val="Table Grid"/>
    <w:basedOn w:val="NormaleTabelle"/>
    <w:uiPriority w:val="59"/>
    <w:rsid w:val="00EA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47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8C47F8"/>
  </w:style>
  <w:style w:type="character" w:styleId="Fett">
    <w:name w:val="Strong"/>
    <w:basedOn w:val="Absatz-Standardschriftart"/>
    <w:uiPriority w:val="22"/>
    <w:qFormat/>
    <w:rsid w:val="00B04ADC"/>
    <w:rPr>
      <w:b/>
      <w:bCs/>
    </w:rPr>
  </w:style>
  <w:style w:type="paragraph" w:customStyle="1" w:styleId="style519">
    <w:name w:val="style519"/>
    <w:basedOn w:val="Standard"/>
    <w:rsid w:val="003E2E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tyle569">
    <w:name w:val="style569"/>
    <w:basedOn w:val="Absatz-Standardschriftart"/>
    <w:rsid w:val="003E2EB4"/>
  </w:style>
  <w:style w:type="character" w:customStyle="1" w:styleId="style62">
    <w:name w:val="style62"/>
    <w:basedOn w:val="Absatz-Standardschriftart"/>
    <w:rsid w:val="003E2EB4"/>
  </w:style>
  <w:style w:type="character" w:customStyle="1" w:styleId="style411">
    <w:name w:val="style411"/>
    <w:basedOn w:val="Absatz-Standardschriftart"/>
    <w:rsid w:val="003E2EB4"/>
  </w:style>
  <w:style w:type="character" w:customStyle="1" w:styleId="auto-style99">
    <w:name w:val="auto-style99"/>
    <w:basedOn w:val="Absatz-Standardschriftart"/>
    <w:rsid w:val="003E2EB4"/>
  </w:style>
  <w:style w:type="paragraph" w:customStyle="1" w:styleId="style547">
    <w:name w:val="style547"/>
    <w:basedOn w:val="Standard"/>
    <w:rsid w:val="003E2E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tyle514">
    <w:name w:val="style514"/>
    <w:basedOn w:val="Standard"/>
    <w:rsid w:val="003E2E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tyle548">
    <w:name w:val="style548"/>
    <w:basedOn w:val="Standard"/>
    <w:rsid w:val="003E2E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auto-style55">
    <w:name w:val="auto-style55"/>
    <w:basedOn w:val="Standard"/>
    <w:rsid w:val="003E2E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auto-style51">
    <w:name w:val="auto-style51"/>
    <w:basedOn w:val="Standard"/>
    <w:rsid w:val="003E2E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tyle604">
    <w:name w:val="style604"/>
    <w:basedOn w:val="Standard"/>
    <w:rsid w:val="003E2E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uto-style54">
    <w:name w:val="auto-style54"/>
    <w:basedOn w:val="Absatz-Standardschriftart"/>
    <w:rsid w:val="003E2EB4"/>
  </w:style>
  <w:style w:type="paragraph" w:customStyle="1" w:styleId="auto-style3">
    <w:name w:val="auto-style3"/>
    <w:basedOn w:val="Standard"/>
    <w:rsid w:val="003E2E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6F8E"/>
    <w:rPr>
      <w:rFonts w:ascii="Calibri" w:eastAsiaTheme="minorHAnsi" w:hAnsi="Calibri" w:cs="Arial"/>
      <w:b/>
      <w:bCs/>
      <w:iCs/>
      <w:noProof/>
      <w:sz w:val="22"/>
      <w:szCs w:val="2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A3A80"/>
    <w:rPr>
      <w:rFonts w:eastAsiaTheme="minorHAnsi" w:cstheme="minorBidi"/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BE6F8E"/>
    <w:pPr>
      <w:spacing w:before="0" w:after="120" w:line="240" w:lineRule="auto"/>
    </w:pPr>
    <w:rPr>
      <w:rFonts w:eastAsia="MS Mincho" w:cs="Times New Roman"/>
      <w:color w:val="000000"/>
      <w:spacing w:val="-1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BE6F8E"/>
    <w:rPr>
      <w:rFonts w:eastAsia="MS Mincho"/>
      <w:color w:val="000000"/>
      <w:spacing w:val="-1"/>
      <w:sz w:val="20"/>
      <w:szCs w:val="20"/>
    </w:rPr>
  </w:style>
  <w:style w:type="paragraph" w:customStyle="1" w:styleId="Kapitelberschrift">
    <w:name w:val="Kapitelüberschrift"/>
    <w:basedOn w:val="Standard"/>
    <w:uiPriority w:val="99"/>
    <w:rsid w:val="00BE6F8E"/>
    <w:pPr>
      <w:widowControl w:val="0"/>
      <w:autoSpaceDE w:val="0"/>
      <w:autoSpaceDN w:val="0"/>
      <w:adjustRightInd w:val="0"/>
      <w:spacing w:before="0" w:line="360" w:lineRule="atLeast"/>
      <w:textAlignment w:val="center"/>
    </w:pPr>
    <w:rPr>
      <w:rFonts w:ascii="MyriadPro-Bold" w:eastAsia="MS Mincho" w:hAnsi="MyriadPro-Bold" w:cs="MyriadPro-Bold"/>
      <w:b/>
      <w:bCs/>
      <w:color w:val="000000"/>
      <w:spacing w:val="-1"/>
      <w:sz w:val="32"/>
      <w:szCs w:val="32"/>
    </w:rPr>
  </w:style>
  <w:style w:type="paragraph" w:customStyle="1" w:styleId="Autoren">
    <w:name w:val="Autoren"/>
    <w:basedOn w:val="Standard"/>
    <w:uiPriority w:val="99"/>
    <w:rsid w:val="00BE6F8E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eastAsia="MS Mincho" w:cs="Times New Roman"/>
      <w:color w:val="000000"/>
      <w:spacing w:val="-1"/>
      <w:sz w:val="24"/>
      <w:szCs w:val="20"/>
    </w:rPr>
  </w:style>
  <w:style w:type="paragraph" w:customStyle="1" w:styleId="Bildunterschrift">
    <w:name w:val="Bildunterschrift"/>
    <w:basedOn w:val="Standard"/>
    <w:next w:val="Standard"/>
    <w:uiPriority w:val="99"/>
    <w:rsid w:val="00BE6F8E"/>
    <w:pPr>
      <w:widowControl w:val="0"/>
      <w:autoSpaceDE w:val="0"/>
      <w:autoSpaceDN w:val="0"/>
      <w:adjustRightInd w:val="0"/>
      <w:spacing w:before="0" w:after="454" w:line="260" w:lineRule="atLeast"/>
      <w:textAlignment w:val="center"/>
    </w:pPr>
    <w:rPr>
      <w:rFonts w:ascii="Times-Roman" w:eastAsia="MS Mincho" w:hAnsi="Times-Roman" w:cs="Times-Roman"/>
      <w:color w:val="000000"/>
      <w:spacing w:val="-1"/>
      <w:sz w:val="16"/>
      <w:szCs w:val="16"/>
    </w:rPr>
  </w:style>
  <w:style w:type="paragraph" w:customStyle="1" w:styleId="KeinAbsatzformat">
    <w:name w:val="[Kein Absatzformat]"/>
    <w:rsid w:val="00BE6F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</w:rPr>
  </w:style>
  <w:style w:type="paragraph" w:customStyle="1" w:styleId="Grundschrifteingezogen">
    <w:name w:val="Grundschrift eingezogen"/>
    <w:basedOn w:val="KeinAbsatzformat"/>
    <w:uiPriority w:val="99"/>
    <w:rsid w:val="00BE6F8E"/>
    <w:pPr>
      <w:spacing w:line="260" w:lineRule="atLeast"/>
      <w:ind w:firstLine="283"/>
      <w:jc w:val="both"/>
    </w:pPr>
    <w:rPr>
      <w:rFonts w:ascii="Times-Roman" w:hAnsi="Times-Roman" w:cs="Times-Roman"/>
      <w:sz w:val="20"/>
      <w:szCs w:val="20"/>
    </w:rPr>
  </w:style>
  <w:style w:type="paragraph" w:customStyle="1" w:styleId="ZusatztextAutoren">
    <w:name w:val="Zusatztext Autoren"/>
    <w:basedOn w:val="KeinAbsatzformat"/>
    <w:uiPriority w:val="99"/>
    <w:rsid w:val="00BE6F8E"/>
    <w:pPr>
      <w:spacing w:line="220" w:lineRule="atLeast"/>
      <w:jc w:val="both"/>
    </w:pPr>
    <w:rPr>
      <w:rFonts w:ascii="TimesNewRomanPSMT" w:hAnsi="TimesNewRomanPSMT" w:cs="TimesNewRomanPSMT"/>
      <w:sz w:val="16"/>
      <w:szCs w:val="16"/>
    </w:rPr>
  </w:style>
  <w:style w:type="paragraph" w:customStyle="1" w:styleId="berschrift2ohne">
    <w:name w:val="Überschrift2ohne"/>
    <w:basedOn w:val="KeinAbsatzformat"/>
    <w:uiPriority w:val="99"/>
    <w:rsid w:val="00BE6F8E"/>
    <w:pPr>
      <w:spacing w:before="540" w:after="270" w:line="280" w:lineRule="atLeast"/>
    </w:pPr>
    <w:rPr>
      <w:rFonts w:ascii="MyriadPro-Bold" w:hAnsi="MyriadPro-Bold" w:cs="MyriadPro-Bold"/>
      <w:b/>
      <w:bCs/>
      <w:sz w:val="23"/>
      <w:szCs w:val="23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6F8E"/>
    <w:rPr>
      <w:rFonts w:eastAsiaTheme="minorHAnsi" w:cstheme="minorBidi"/>
      <w:b/>
      <w:bCs/>
      <w:sz w:val="20"/>
      <w:szCs w:val="20"/>
    </w:rPr>
  </w:style>
  <w:style w:type="paragraph" w:customStyle="1" w:styleId="FarbigeListe-Akzent11">
    <w:name w:val="Farbige Liste - Akzent 11"/>
    <w:basedOn w:val="Standard"/>
    <w:uiPriority w:val="34"/>
    <w:qFormat/>
    <w:rsid w:val="00BE6F8E"/>
    <w:pPr>
      <w:spacing w:before="0" w:after="120"/>
      <w:ind w:left="720"/>
      <w:contextualSpacing/>
    </w:pPr>
    <w:rPr>
      <w:rFonts w:ascii="Calibri" w:eastAsia="MS Gothic" w:hAnsi="Calibri" w:cs="Times New Roman"/>
      <w:color w:val="000000"/>
      <w:spacing w:val="-1"/>
    </w:rPr>
  </w:style>
  <w:style w:type="paragraph" w:customStyle="1" w:styleId="Tabelleaufzaehlung">
    <w:name w:val="Tabelleaufzaehlung"/>
    <w:basedOn w:val="Standard"/>
    <w:qFormat/>
    <w:rsid w:val="00B3219A"/>
    <w:pPr>
      <w:numPr>
        <w:numId w:val="12"/>
      </w:numPr>
      <w:spacing w:before="0" w:line="240" w:lineRule="auto"/>
      <w:ind w:left="262" w:hanging="262"/>
      <w:jc w:val="left"/>
    </w:pPr>
    <w:rPr>
      <w:rFonts w:eastAsia="MS Mincho" w:cs="Times New Roman"/>
      <w:sz w:val="19"/>
      <w:szCs w:val="19"/>
    </w:rPr>
  </w:style>
  <w:style w:type="character" w:customStyle="1" w:styleId="Standard1">
    <w:name w:val="Standard1"/>
    <w:basedOn w:val="Absatz-Standardschriftart"/>
    <w:rsid w:val="00BE6F8E"/>
  </w:style>
  <w:style w:type="character" w:styleId="Platzhaltertext">
    <w:name w:val="Placeholder Text"/>
    <w:basedOn w:val="Absatz-Standardschriftart"/>
    <w:uiPriority w:val="99"/>
    <w:rsid w:val="00BE6F8E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BE6F8E"/>
    <w:rPr>
      <w:i/>
      <w:iCs/>
    </w:rPr>
  </w:style>
  <w:style w:type="character" w:customStyle="1" w:styleId="loginseprator">
    <w:name w:val="loginseprator"/>
    <w:basedOn w:val="Absatz-Standardschriftart"/>
    <w:rsid w:val="00C03C21"/>
  </w:style>
  <w:style w:type="character" w:customStyle="1" w:styleId="hidden-xs">
    <w:name w:val="hidden-xs"/>
    <w:basedOn w:val="Absatz-Standardschriftart"/>
    <w:rsid w:val="00C03C21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C03C21"/>
    <w:pPr>
      <w:pBdr>
        <w:bottom w:val="single" w:sz="6" w:space="1" w:color="auto"/>
      </w:pBdr>
      <w:spacing w:before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C03C21"/>
    <w:rPr>
      <w:rFonts w:ascii="Arial" w:hAnsi="Arial" w:cs="Arial"/>
      <w:vanish/>
      <w:sz w:val="16"/>
      <w:szCs w:val="16"/>
    </w:rPr>
  </w:style>
  <w:style w:type="character" w:customStyle="1" w:styleId="searchdropdowndivright">
    <w:name w:val="searchdropdowndivright"/>
    <w:basedOn w:val="Absatz-Standardschriftart"/>
    <w:rsid w:val="00C03C21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C03C21"/>
    <w:pPr>
      <w:pBdr>
        <w:top w:val="single" w:sz="6" w:space="1" w:color="auto"/>
      </w:pBdr>
      <w:spacing w:before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C03C21"/>
    <w:rPr>
      <w:rFonts w:ascii="Arial" w:hAnsi="Arial" w:cs="Arial"/>
      <w:vanish/>
      <w:sz w:val="16"/>
      <w:szCs w:val="16"/>
    </w:rPr>
  </w:style>
  <w:style w:type="character" w:customStyle="1" w:styleId="titleheading">
    <w:name w:val="titleheading"/>
    <w:basedOn w:val="Absatz-Standardschriftart"/>
    <w:rsid w:val="00C03C21"/>
  </w:style>
  <w:style w:type="character" w:customStyle="1" w:styleId="nlmarticle-title">
    <w:name w:val="nlm_article-title"/>
    <w:basedOn w:val="Absatz-Standardschriftart"/>
    <w:rsid w:val="00C03C21"/>
  </w:style>
  <w:style w:type="character" w:customStyle="1" w:styleId="contribdegrees">
    <w:name w:val="contribdegrees"/>
    <w:basedOn w:val="Absatz-Standardschriftart"/>
    <w:rsid w:val="00C03C21"/>
  </w:style>
  <w:style w:type="paragraph" w:customStyle="1" w:styleId="downloadcitations">
    <w:name w:val="downloadcitations"/>
    <w:basedOn w:val="Standard"/>
    <w:rsid w:val="00C03C2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dx-doi">
    <w:name w:val="dx-doi"/>
    <w:basedOn w:val="Standard"/>
    <w:rsid w:val="00C03C2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active">
    <w:name w:val="active"/>
    <w:basedOn w:val="Standard"/>
    <w:rsid w:val="00C03C2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citedbytab">
    <w:name w:val="citedbytab"/>
    <w:basedOn w:val="Standard"/>
    <w:rsid w:val="00C03C2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off-screen">
    <w:name w:val="off-screen"/>
    <w:basedOn w:val="Standard"/>
    <w:rsid w:val="00C03C2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metrics-tab">
    <w:name w:val="metrics-tab"/>
    <w:basedOn w:val="Standard"/>
    <w:rsid w:val="00C03C2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permissions-tab">
    <w:name w:val="permissions-tab"/>
    <w:basedOn w:val="Standard"/>
    <w:rsid w:val="00C03C2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singlehighlightclass">
    <w:name w:val="single_highlight_class"/>
    <w:basedOn w:val="Absatz-Standardschriftart"/>
    <w:rsid w:val="00C03C21"/>
  </w:style>
  <w:style w:type="paragraph" w:customStyle="1" w:styleId="1aHaupttitelpHL">
    <w:name w:val="1a_Haupttitel_pHL"/>
    <w:next w:val="1bUntertitelpUT"/>
    <w:rsid w:val="001C56B7"/>
    <w:pPr>
      <w:keepNext/>
      <w:suppressLineNumbers/>
      <w:spacing w:before="250" w:after="500" w:line="750" w:lineRule="exact"/>
    </w:pPr>
    <w:rPr>
      <w:rFonts w:ascii="Arial" w:hAnsi="Arial" w:cs="Arial"/>
      <w:b/>
      <w:color w:val="2E74B5"/>
      <w:sz w:val="64"/>
    </w:rPr>
  </w:style>
  <w:style w:type="paragraph" w:customStyle="1" w:styleId="1bUntertitelpUT">
    <w:name w:val="1b_Untertitel_pUT"/>
    <w:next w:val="Standard"/>
    <w:rsid w:val="001C56B7"/>
    <w:pPr>
      <w:keepNext/>
      <w:suppressLineNumbers/>
      <w:spacing w:after="500" w:line="680" w:lineRule="exact"/>
    </w:pPr>
    <w:rPr>
      <w:rFonts w:ascii="Arial" w:hAnsi="Arial" w:cs="Arial"/>
      <w:b/>
      <w:sz w:val="36"/>
    </w:rPr>
  </w:style>
  <w:style w:type="paragraph" w:customStyle="1" w:styleId="1dZ1pZ1">
    <w:name w:val="1d_ZÜ_1_pZÜ1"/>
    <w:next w:val="2bFliemEinzugpFTm"/>
    <w:rsid w:val="001C56B7"/>
    <w:pPr>
      <w:keepNext/>
      <w:suppressLineNumbers/>
      <w:spacing w:before="500" w:after="250" w:line="250" w:lineRule="exact"/>
      <w:ind w:left="284" w:right="113"/>
    </w:pPr>
    <w:rPr>
      <w:rFonts w:ascii="Arial Narrow" w:hAnsi="Arial Narrow" w:cs="Times"/>
      <w:b/>
      <w:color w:val="808080"/>
      <w:sz w:val="22"/>
      <w:szCs w:val="23"/>
    </w:rPr>
  </w:style>
  <w:style w:type="paragraph" w:customStyle="1" w:styleId="1eZ2pZ2">
    <w:name w:val="1e_ZÜ_2_pZÜ2"/>
    <w:next w:val="2bFliemEinzugpFTm"/>
    <w:rsid w:val="001C56B7"/>
    <w:pPr>
      <w:keepNext/>
      <w:suppressLineNumbers/>
      <w:spacing w:before="250" w:line="250" w:lineRule="exact"/>
    </w:pPr>
    <w:rPr>
      <w:rFonts w:ascii="Arial Narrow" w:hAnsi="Arial Narrow" w:cs="Times"/>
      <w:b/>
      <w:sz w:val="21"/>
    </w:rPr>
  </w:style>
  <w:style w:type="paragraph" w:customStyle="1" w:styleId="2bFliemEinzugpFTm">
    <w:name w:val="2b_Fließ_m_Einzug_pFTm"/>
    <w:rsid w:val="001C56B7"/>
    <w:pPr>
      <w:suppressLineNumbers/>
      <w:spacing w:line="250" w:lineRule="exact"/>
      <w:ind w:firstLine="283"/>
      <w:jc w:val="both"/>
    </w:pPr>
    <w:rPr>
      <w:rFonts w:ascii="Times" w:hAnsi="Times" w:cs="Times"/>
      <w:sz w:val="19"/>
    </w:rPr>
  </w:style>
  <w:style w:type="paragraph" w:customStyle="1" w:styleId="2cFlieoEinzugpFTo">
    <w:name w:val="2c_Fließ_o_Einzug_pFTo"/>
    <w:next w:val="2bFliemEinzugpFTm"/>
    <w:rsid w:val="001C56B7"/>
    <w:pPr>
      <w:suppressLineNumbers/>
      <w:spacing w:line="250" w:lineRule="exact"/>
      <w:jc w:val="both"/>
    </w:pPr>
    <w:rPr>
      <w:rFonts w:ascii="Times" w:hAnsi="Times" w:cs="Times"/>
      <w:sz w:val="19"/>
    </w:rPr>
  </w:style>
  <w:style w:type="paragraph" w:customStyle="1" w:styleId="2dFlieAufzhlungpFTAU">
    <w:name w:val="2d_Fließ_Aufzählung_pFTAU"/>
    <w:rsid w:val="001C56B7"/>
    <w:pPr>
      <w:numPr>
        <w:numId w:val="5"/>
      </w:numPr>
      <w:suppressLineNumbers/>
      <w:spacing w:line="250" w:lineRule="exact"/>
      <w:ind w:left="360"/>
    </w:pPr>
    <w:rPr>
      <w:rFonts w:ascii="Times" w:hAnsi="Times" w:cs="Times"/>
      <w:sz w:val="19"/>
    </w:rPr>
  </w:style>
  <w:style w:type="paragraph" w:customStyle="1" w:styleId="2eLiteraturpLIHL">
    <w:name w:val="2e_Literatur_Ü_pLIHL"/>
    <w:next w:val="2fLiteraturTextpLIFT"/>
    <w:rsid w:val="001C56B7"/>
    <w:pPr>
      <w:keepNext/>
      <w:suppressLineNumbers/>
      <w:spacing w:before="250" w:line="250" w:lineRule="exact"/>
    </w:pPr>
    <w:rPr>
      <w:rFonts w:ascii="Arial" w:hAnsi="Arial" w:cs="Arial"/>
      <w:b/>
      <w:sz w:val="16"/>
    </w:rPr>
  </w:style>
  <w:style w:type="paragraph" w:customStyle="1" w:styleId="2fLiteraturTextpLIFT">
    <w:name w:val="2f_Literatur_Text_pLIFT"/>
    <w:rsid w:val="001C56B7"/>
    <w:pPr>
      <w:suppressLineNumbers/>
      <w:spacing w:line="180" w:lineRule="exact"/>
      <w:ind w:left="283" w:hanging="283"/>
      <w:jc w:val="both"/>
    </w:pPr>
    <w:rPr>
      <w:rFonts w:ascii="Arial" w:hAnsi="Arial" w:cs="Arial"/>
      <w:sz w:val="14"/>
    </w:rPr>
  </w:style>
  <w:style w:type="paragraph" w:customStyle="1" w:styleId="5aBUpBU">
    <w:name w:val="5a_BU_pBU"/>
    <w:next w:val="2bFliemEinzugpFTm"/>
    <w:rsid w:val="001C56B7"/>
    <w:pPr>
      <w:suppressLineNumbers/>
      <w:spacing w:before="60" w:after="250" w:line="250" w:lineRule="exact"/>
    </w:pPr>
    <w:rPr>
      <w:rFonts w:ascii="Arial" w:hAnsi="Arial" w:cs="Arial"/>
      <w:b/>
      <w:sz w:val="16"/>
    </w:rPr>
  </w:style>
  <w:style w:type="paragraph" w:customStyle="1" w:styleId="6aAutorpAT">
    <w:name w:val="6a_Autor_pAT"/>
    <w:next w:val="1aHaupttitelpHL"/>
    <w:rsid w:val="001C56B7"/>
    <w:pPr>
      <w:suppressLineNumbers/>
      <w:spacing w:line="250" w:lineRule="exact"/>
    </w:pPr>
    <w:rPr>
      <w:rFonts w:ascii="Arial Narrow" w:hAnsi="Arial Narrow" w:cs="Times"/>
      <w:b/>
      <w:caps/>
      <w:sz w:val="18"/>
    </w:rPr>
  </w:style>
  <w:style w:type="paragraph" w:customStyle="1" w:styleId="3aKastenpKHL">
    <w:name w:val="3a_Kasten_Ü_pKHL"/>
    <w:next w:val="3dKastenFlieoEinzugpKFTo"/>
    <w:rsid w:val="001C56B7"/>
    <w:pPr>
      <w:keepNext/>
      <w:suppressLineNumbers/>
      <w:spacing w:before="500" w:after="250" w:line="250" w:lineRule="exact"/>
    </w:pPr>
    <w:rPr>
      <w:rFonts w:ascii="Arial" w:hAnsi="Arial" w:cs="Arial"/>
      <w:b/>
    </w:rPr>
  </w:style>
  <w:style w:type="paragraph" w:customStyle="1" w:styleId="3bKastenZ1pKZ1">
    <w:name w:val="3b_Kasten_ZÜ_1_pKZÜ1"/>
    <w:next w:val="3dKastenFlieoEinzugpKFTo"/>
    <w:rsid w:val="001C56B7"/>
    <w:pPr>
      <w:keepNext/>
      <w:suppressLineNumbers/>
      <w:spacing w:before="250" w:line="250" w:lineRule="exact"/>
    </w:pPr>
    <w:rPr>
      <w:rFonts w:ascii="Arial" w:hAnsi="Arial" w:cs="Arial"/>
      <w:b/>
      <w:sz w:val="17"/>
    </w:rPr>
  </w:style>
  <w:style w:type="paragraph" w:customStyle="1" w:styleId="3dKastenFlieoEinzugpKFTo">
    <w:name w:val="3d_Kasten_Fließ_o_Einzug_pKFTo"/>
    <w:rsid w:val="001C56B7"/>
    <w:pPr>
      <w:suppressLineNumbers/>
      <w:spacing w:after="250" w:line="250" w:lineRule="exact"/>
    </w:pPr>
    <w:rPr>
      <w:rFonts w:ascii="Arial" w:hAnsi="Arial" w:cs="Arial"/>
      <w:sz w:val="17"/>
    </w:rPr>
  </w:style>
  <w:style w:type="paragraph" w:customStyle="1" w:styleId="3fKastenFlieAufzhlungpKFTAU">
    <w:name w:val="3f_Kasten_Fließ_Aufzählung_pKFTAU"/>
    <w:rsid w:val="001C56B7"/>
    <w:pPr>
      <w:numPr>
        <w:numId w:val="6"/>
      </w:numPr>
      <w:suppressLineNumbers/>
      <w:spacing w:line="250" w:lineRule="exact"/>
      <w:ind w:left="360"/>
    </w:pPr>
    <w:rPr>
      <w:rFonts w:ascii="Arial" w:hAnsi="Arial" w:cs="Arial"/>
      <w:sz w:val="17"/>
    </w:rPr>
  </w:style>
  <w:style w:type="character" w:customStyle="1" w:styleId="FlietextVerweiscVW">
    <w:name w:val="Fließtext Verweis_cVW"/>
    <w:rsid w:val="001C56B7"/>
    <w:rPr>
      <w:rFonts w:ascii="Arial Narrow" w:hAnsi="Arial Narrow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18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oldcBO">
    <w:name w:val="Bold_cBO"/>
    <w:rsid w:val="001C56B7"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taliccITA">
    <w:name w:val="Italic_cITA"/>
    <w:rsid w:val="001C56B7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usszeilentext">
    <w:name w:val="Fusszeilentext"/>
    <w:semiHidden/>
    <w:rsid w:val="001C56B7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16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Zaehlung">
    <w:name w:val="M_Zaehlung"/>
    <w:semiHidden/>
    <w:rsid w:val="001C56B7"/>
    <w:rPr>
      <w:rFonts w:ascii="Arial" w:hAnsi="Arial" w:cs="Arial"/>
      <w:b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sz w:val="14"/>
      <w:szCs w:val="13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2jFlieNummerierungpFTNU">
    <w:name w:val="2j_Fließ_Nummerierung_pFTNU"/>
    <w:basedOn w:val="3fKastenFlieAufzhlungpKFTAU"/>
    <w:rsid w:val="001C56B7"/>
    <w:pPr>
      <w:numPr>
        <w:numId w:val="7"/>
      </w:numPr>
      <w:ind w:left="360"/>
    </w:pPr>
    <w:rPr>
      <w:rFonts w:ascii="Times" w:hAnsi="Times"/>
      <w:sz w:val="19"/>
    </w:rPr>
  </w:style>
  <w:style w:type="paragraph" w:customStyle="1" w:styleId="3gKastenFlieNummerierungpKFTNU">
    <w:name w:val="3g_Kasten_Fließ_Nummerierung_pKFTNU"/>
    <w:basedOn w:val="3dKastenFlieoEinzugpKFTo"/>
    <w:rsid w:val="001C56B7"/>
    <w:pPr>
      <w:numPr>
        <w:numId w:val="8"/>
      </w:numPr>
      <w:spacing w:after="0"/>
      <w:ind w:left="357" w:hanging="357"/>
    </w:pPr>
  </w:style>
  <w:style w:type="paragraph" w:customStyle="1" w:styleId="7eTextSchwerpunktl">
    <w:name w:val="7e_Text_Schwerpunkt_l"/>
    <w:rsid w:val="001C56B7"/>
    <w:pPr>
      <w:suppressLineNumbers/>
    </w:pPr>
    <w:rPr>
      <w:rFonts w:ascii="Arial" w:hAnsi="Arial" w:cs="Times"/>
      <w:color w:val="808080"/>
      <w:sz w:val="19"/>
    </w:rPr>
  </w:style>
  <w:style w:type="paragraph" w:customStyle="1" w:styleId="Tabellenueberschrift">
    <w:name w:val="Tabellenueberschrift"/>
    <w:basedOn w:val="Tabelle"/>
    <w:qFormat/>
    <w:rsid w:val="001C56B7"/>
    <w:pPr>
      <w:tabs>
        <w:tab w:val="num" w:pos="720"/>
      </w:tabs>
      <w:overflowPunct w:val="0"/>
      <w:autoSpaceDE w:val="0"/>
      <w:autoSpaceDN w:val="0"/>
      <w:adjustRightInd w:val="0"/>
      <w:spacing w:before="60" w:after="60" w:line="200" w:lineRule="atLeast"/>
      <w:ind w:right="57"/>
      <w:textAlignment w:val="baseline"/>
    </w:pPr>
    <w:rPr>
      <w:rFonts w:ascii="Calibri" w:hAnsi="Calibri" w:cs="Times New Roman"/>
      <w:b/>
      <w:sz w:val="20"/>
      <w:szCs w:val="17"/>
    </w:rPr>
  </w:style>
  <w:style w:type="paragraph" w:customStyle="1" w:styleId="Tabelle-Ueberschrift">
    <w:name w:val="Tabelle-Ueberschrift"/>
    <w:basedOn w:val="Standard"/>
    <w:qFormat/>
    <w:rsid w:val="002B2882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Calibri" w:eastAsia="MS Mincho" w:hAnsi="Calibri" w:cs="Times New Roman"/>
      <w:b/>
      <w:sz w:val="19"/>
      <w:szCs w:val="19"/>
    </w:rPr>
  </w:style>
  <w:style w:type="paragraph" w:customStyle="1" w:styleId="Aufzhlung">
    <w:name w:val="*Aufzählung"/>
    <w:next w:val="FlietextEinzug"/>
    <w:rsid w:val="00A13777"/>
    <w:pPr>
      <w:numPr>
        <w:numId w:val="9"/>
      </w:numPr>
      <w:tabs>
        <w:tab w:val="left" w:pos="170"/>
      </w:tabs>
      <w:spacing w:line="280" w:lineRule="exact"/>
    </w:pPr>
  </w:style>
  <w:style w:type="table" w:customStyle="1" w:styleId="Tabellenraster1">
    <w:name w:val="Tabellenraster1"/>
    <w:basedOn w:val="NormaleTabelle"/>
    <w:next w:val="Tabellenraster"/>
    <w:uiPriority w:val="39"/>
    <w:rsid w:val="002A4241"/>
    <w:rPr>
      <w:rFonts w:ascii="Cambria" w:eastAsia="MS Mincho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0">
    <w:name w:val="Aufzählung"/>
    <w:basedOn w:val="berschrift2"/>
    <w:rsid w:val="002A4241"/>
    <w:pPr>
      <w:numPr>
        <w:numId w:val="11"/>
      </w:numPr>
      <w:spacing w:before="60" w:after="120" w:line="200" w:lineRule="atLeast"/>
      <w:jc w:val="left"/>
    </w:pPr>
    <w:rPr>
      <w:rFonts w:eastAsia="Times New Roman" w:cs="Times New Roman"/>
      <w:bCs/>
      <w:iCs/>
      <w:color w:val="31849B" w:themeColor="accent5" w:themeShade="BF"/>
      <w:szCs w:val="20"/>
      <w:lang w:val="en-GB"/>
    </w:rPr>
  </w:style>
  <w:style w:type="table" w:customStyle="1" w:styleId="EinfacheTabelle41">
    <w:name w:val="Einfache Tabelle 41"/>
    <w:basedOn w:val="NormaleTabelle"/>
    <w:uiPriority w:val="44"/>
    <w:rsid w:val="002A424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nraster11">
    <w:name w:val="Tabellenraster11"/>
    <w:basedOn w:val="NormaleTabelle"/>
    <w:next w:val="Tabellenraster"/>
    <w:uiPriority w:val="39"/>
    <w:rsid w:val="00B3219A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0147E"/>
                    <w:right w:val="none" w:sz="0" w:space="0" w:color="auto"/>
                  </w:divBdr>
                  <w:divsChild>
                    <w:div w:id="6786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0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5468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1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13071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3691122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2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65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79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25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75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028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18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57449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86578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44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3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7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0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33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70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56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1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2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04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73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38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181563">
                                                          <w:marLeft w:val="105"/>
                                                          <w:marRight w:val="105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6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85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5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429044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897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3307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631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117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301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78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0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9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781586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72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566252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2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71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91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34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54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7647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2286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8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411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930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125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8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361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738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1228097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74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12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7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85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27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296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104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21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361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9365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349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129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55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42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654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281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61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85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482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75779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6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1199">
                                                  <w:marLeft w:val="74"/>
                                                  <w:marRight w:val="7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4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16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3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009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067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0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7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31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41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" w:color="9B9B9B"/>
                                                                                <w:left w:val="single" w:sz="6" w:space="0" w:color="D5D5D5"/>
                                                                                <w:bottom w:val="single" w:sz="6" w:space="2" w:color="E8E8E8"/>
                                                                                <w:right w:val="single" w:sz="6" w:space="0" w:color="D5D5D5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5102770">
                                                  <w:marLeft w:val="74"/>
                                                  <w:marRight w:val="7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1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58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70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73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95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728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46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577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4517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23B944-0CF5-AF4E-865C-9CCC5DB0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1860</Words>
  <Characters>11220</Characters>
  <Application>Microsoft Office Word</Application>
  <DocSecurity>0</DocSecurity>
  <Lines>701</Lines>
  <Paragraphs>217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TU Dortmund</Company>
  <LinksUpToDate>false</LinksUpToDate>
  <CharactersWithSpaces>12863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Prediger</dc:creator>
  <cp:keywords/>
  <dc:description/>
  <cp:lastModifiedBy>Susanne Prediger</cp:lastModifiedBy>
  <cp:revision>5</cp:revision>
  <cp:lastPrinted>2023-04-27T07:25:00Z</cp:lastPrinted>
  <dcterms:created xsi:type="dcterms:W3CDTF">2023-04-27T07:24:00Z</dcterms:created>
  <dcterms:modified xsi:type="dcterms:W3CDTF">2023-04-27T07:27:00Z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